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DC7B4" w14:textId="77777777" w:rsidR="003322BA" w:rsidRPr="003322BA" w:rsidRDefault="003322BA" w:rsidP="003322BA">
      <w:pPr>
        <w:widowControl w:val="0"/>
        <w:suppressAutoHyphens/>
        <w:autoSpaceDN w:val="0"/>
        <w:spacing w:after="120" w:line="276" w:lineRule="auto"/>
        <w:jc w:val="center"/>
        <w:textAlignment w:val="baseline"/>
        <w:rPr>
          <w:rFonts w:ascii="Arial" w:eastAsia="SimSun" w:hAnsi="Arial" w:cs="Arial"/>
          <w:b/>
          <w:bCs/>
          <w:kern w:val="3"/>
          <w:lang w:val="en-US" w:eastAsia="zh-CN" w:bidi="hi-IN"/>
          <w14:ligatures w14:val="none"/>
        </w:rPr>
      </w:pPr>
      <w:r w:rsidRPr="003322BA">
        <w:rPr>
          <w:rFonts w:ascii="Arial" w:eastAsia="SimSun" w:hAnsi="Arial" w:cs="Arial"/>
          <w:b/>
          <w:bCs/>
          <w:kern w:val="3"/>
          <w:lang w:eastAsia="zh-CN" w:bidi="hi-IN"/>
          <w14:ligatures w14:val="none"/>
        </w:rPr>
        <w:t>ANTANIŠKIŲ MIŠKO PAŽINTINIO TAKO ĮRENGIMO TECHNINĖ</w:t>
      </w:r>
      <w:r w:rsidRPr="003322BA">
        <w:rPr>
          <w:rFonts w:ascii="Arial" w:eastAsia="Times New Roman" w:hAnsi="Arial" w:cs="Arial"/>
          <w:b/>
          <w:bCs/>
          <w:kern w:val="3"/>
          <w:lang w:eastAsia="zh-CN" w:bidi="hi-IN"/>
          <w14:ligatures w14:val="none"/>
        </w:rPr>
        <w:t xml:space="preserve"> </w:t>
      </w:r>
      <w:r w:rsidRPr="003322BA">
        <w:rPr>
          <w:rFonts w:ascii="Arial" w:eastAsia="SimSun" w:hAnsi="Arial" w:cs="Arial"/>
          <w:b/>
          <w:bCs/>
          <w:kern w:val="3"/>
          <w:lang w:eastAsia="zh-CN" w:bidi="hi-IN"/>
          <w14:ligatures w14:val="none"/>
        </w:rPr>
        <w:t>SPECIFIKACIJA</w:t>
      </w:r>
    </w:p>
    <w:p w14:paraId="59330EA5" w14:textId="77777777" w:rsidR="003322BA" w:rsidRPr="003322BA" w:rsidRDefault="003322BA" w:rsidP="003322BA">
      <w:pPr>
        <w:widowControl w:val="0"/>
        <w:suppressAutoHyphens/>
        <w:autoSpaceDN w:val="0"/>
        <w:spacing w:after="120" w:line="276" w:lineRule="auto"/>
        <w:jc w:val="center"/>
        <w:textAlignment w:val="baseline"/>
        <w:rPr>
          <w:rFonts w:ascii="Arial" w:eastAsia="SimSun" w:hAnsi="Arial" w:cs="Arial"/>
          <w:b/>
          <w:bCs/>
          <w:kern w:val="3"/>
          <w:lang w:eastAsia="zh-CN" w:bidi="hi-IN"/>
          <w14:ligatures w14:val="none"/>
        </w:rPr>
      </w:pPr>
    </w:p>
    <w:p w14:paraId="16C5AA02" w14:textId="77777777" w:rsidR="003322BA" w:rsidRPr="003322BA" w:rsidRDefault="003322BA" w:rsidP="003322BA">
      <w:pPr>
        <w:numPr>
          <w:ilvl w:val="0"/>
          <w:numId w:val="1"/>
        </w:numPr>
        <w:tabs>
          <w:tab w:val="left" w:pos="142"/>
        </w:tabs>
        <w:spacing w:after="0" w:line="240" w:lineRule="auto"/>
        <w:ind w:left="567" w:right="55" w:hanging="567"/>
        <w:jc w:val="both"/>
        <w:rPr>
          <w:rFonts w:ascii="Arial" w:eastAsia="Calibri" w:hAnsi="Arial" w:cs="Arial"/>
          <w:b/>
          <w:kern w:val="0"/>
          <w14:ligatures w14:val="none"/>
        </w:rPr>
      </w:pPr>
      <w:r w:rsidRPr="003322BA">
        <w:rPr>
          <w:rFonts w:ascii="Arial" w:eastAsia="Calibri" w:hAnsi="Arial" w:cs="Arial"/>
          <w:b/>
          <w:kern w:val="0"/>
          <w14:ligatures w14:val="none"/>
        </w:rPr>
        <w:t>PIRKIMO OBJEKTAS</w:t>
      </w:r>
    </w:p>
    <w:p w14:paraId="046AC095" w14:textId="4EB35D46" w:rsidR="003322BA" w:rsidRPr="003322BA" w:rsidRDefault="00423900" w:rsidP="003322BA">
      <w:pPr>
        <w:numPr>
          <w:ilvl w:val="1"/>
          <w:numId w:val="1"/>
        </w:numPr>
        <w:tabs>
          <w:tab w:val="left" w:pos="142"/>
        </w:tabs>
        <w:spacing w:after="0" w:line="240" w:lineRule="auto"/>
        <w:ind w:left="567" w:right="55" w:hanging="567"/>
        <w:jc w:val="both"/>
        <w:rPr>
          <w:rFonts w:ascii="Arial" w:eastAsia="Calibri" w:hAnsi="Arial" w:cs="Arial"/>
          <w:bCs/>
          <w:kern w:val="0"/>
          <w14:ligatures w14:val="none"/>
        </w:rPr>
      </w:pPr>
      <w:r>
        <w:rPr>
          <w:rFonts w:ascii="Arial" w:eastAsia="Calibri" w:hAnsi="Arial" w:cs="Arial"/>
          <w:bCs/>
          <w:kern w:val="0"/>
          <w14:ligatures w14:val="none"/>
        </w:rPr>
        <w:t xml:space="preserve">Pirkimo objektas - </w:t>
      </w:r>
      <w:proofErr w:type="spellStart"/>
      <w:r w:rsidR="003322BA" w:rsidRPr="003322BA">
        <w:rPr>
          <w:rFonts w:ascii="Arial" w:eastAsia="Calibri" w:hAnsi="Arial" w:cs="Arial"/>
          <w:bCs/>
          <w:kern w:val="0"/>
          <w14:ligatures w14:val="none"/>
        </w:rPr>
        <w:t>Antaniškių</w:t>
      </w:r>
      <w:proofErr w:type="spellEnd"/>
      <w:r w:rsidR="003322BA" w:rsidRPr="003322BA">
        <w:rPr>
          <w:rFonts w:ascii="Arial" w:eastAsia="Calibri" w:hAnsi="Arial" w:cs="Arial"/>
          <w:bCs/>
          <w:kern w:val="0"/>
          <w14:ligatures w14:val="none"/>
        </w:rPr>
        <w:t xml:space="preserve"> miško pažintinio tako įrengimas</w:t>
      </w:r>
      <w:r>
        <w:rPr>
          <w:rFonts w:ascii="Arial" w:eastAsia="Calibri" w:hAnsi="Arial" w:cs="Arial"/>
          <w:bCs/>
          <w:kern w:val="0"/>
          <w14:ligatures w14:val="none"/>
        </w:rPr>
        <w:t xml:space="preserve"> (toliau – Darbai) </w:t>
      </w:r>
      <w:r w:rsidRPr="003322BA">
        <w:rPr>
          <w:rFonts w:ascii="Arial" w:eastAsia="Calibri" w:hAnsi="Arial" w:cs="Arial"/>
          <w:kern w:val="0"/>
          <w14:ligatures w14:val="none"/>
        </w:rPr>
        <w:t>(WGS 55.794774, 23.579728)</w:t>
      </w:r>
      <w:r w:rsidRPr="003322BA">
        <w:rPr>
          <w:rFonts w:ascii="Arial" w:eastAsia="Calibri" w:hAnsi="Arial" w:cs="Arial"/>
          <w:bCs/>
          <w:kern w:val="0"/>
          <w14:ligatures w14:val="none"/>
        </w:rPr>
        <w:t xml:space="preserve"> </w:t>
      </w:r>
      <w:r w:rsidRPr="003322BA">
        <w:rPr>
          <w:rFonts w:ascii="Arial" w:eastAsia="Calibri" w:hAnsi="Arial" w:cs="Arial"/>
          <w:kern w:val="0"/>
          <w:sz w:val="23"/>
          <w:szCs w:val="23"/>
          <w14:ligatures w14:val="none"/>
        </w:rPr>
        <w:t>Radviliškio girininkijos, Radviliškio regioniniame padalinyje</w:t>
      </w:r>
      <w:r w:rsidR="003322BA" w:rsidRPr="003322BA">
        <w:rPr>
          <w:rFonts w:ascii="Arial" w:eastAsia="Calibri" w:hAnsi="Arial" w:cs="Arial"/>
          <w:iCs/>
          <w:kern w:val="0"/>
          <w14:ligatures w14:val="none"/>
        </w:rPr>
        <w:t xml:space="preserve">. BVPŽ kodas ir pavadinimas </w:t>
      </w:r>
      <w:r w:rsidR="003322BA" w:rsidRPr="003322BA">
        <w:rPr>
          <w:rFonts w:ascii="Arial" w:eastAsia="Calibri" w:hAnsi="Arial" w:cs="Arial"/>
          <w:kern w:val="0"/>
          <w:shd w:val="clear" w:color="auto" w:fill="FFFFFF"/>
          <w14:ligatures w14:val="none"/>
        </w:rPr>
        <w:t>45212100-7 Laisvalaikio objektų statybos darbai.</w:t>
      </w:r>
    </w:p>
    <w:p w14:paraId="05395D3E" w14:textId="77777777" w:rsidR="003322BA" w:rsidRPr="003322BA" w:rsidRDefault="003322BA" w:rsidP="003322BA">
      <w:pPr>
        <w:numPr>
          <w:ilvl w:val="1"/>
          <w:numId w:val="1"/>
        </w:numPr>
        <w:tabs>
          <w:tab w:val="left" w:pos="142"/>
        </w:tabs>
        <w:spacing w:after="0" w:line="240" w:lineRule="auto"/>
        <w:ind w:left="567" w:right="55" w:hanging="567"/>
        <w:jc w:val="both"/>
        <w:rPr>
          <w:rFonts w:ascii="Arial" w:eastAsia="Calibri" w:hAnsi="Arial" w:cs="Arial"/>
          <w:bCs/>
          <w:kern w:val="0"/>
          <w14:ligatures w14:val="none"/>
        </w:rPr>
      </w:pPr>
      <w:r w:rsidRPr="003322BA">
        <w:rPr>
          <w:rFonts w:ascii="Arial" w:eastAsia="Calibri" w:hAnsi="Arial" w:cs="Arial"/>
          <w:bCs/>
          <w:kern w:val="0"/>
          <w14:ligatures w14:val="none"/>
        </w:rPr>
        <w:t xml:space="preserve">Pirkimo objekto apimtys – </w:t>
      </w:r>
      <w:r w:rsidRPr="003322BA">
        <w:rPr>
          <w:rFonts w:ascii="Arial" w:eastAsia="Calibri" w:hAnsi="Arial" w:cs="Arial"/>
          <w:kern w:val="0"/>
          <w14:ligatures w14:val="none"/>
        </w:rPr>
        <w:t>Sutarties galiojimo laikotarpiu (įskaitant visus galimus jos pratęsimus, jei tokia galimybė nustatyta Sutartyje) planuojamas įsigyti kiekis (apimtis):</w:t>
      </w:r>
    </w:p>
    <w:p w14:paraId="04BAD996" w14:textId="77777777" w:rsidR="003322BA" w:rsidRPr="003322BA" w:rsidRDefault="003322BA" w:rsidP="003322BA">
      <w:pPr>
        <w:ind w:left="720"/>
        <w:contextualSpacing/>
        <w:rPr>
          <w:rFonts w:ascii="Arial" w:eastAsia="Calibri" w:hAnsi="Arial" w:cs="Arial"/>
          <w:bCs/>
          <w:kern w:val="0"/>
          <w14:ligatures w14:val="none"/>
        </w:rPr>
      </w:pPr>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6672"/>
        <w:gridCol w:w="1137"/>
        <w:gridCol w:w="1268"/>
      </w:tblGrid>
      <w:tr w:rsidR="003322BA" w:rsidRPr="003322BA" w14:paraId="4D7B00CD" w14:textId="77777777" w:rsidTr="003322BA">
        <w:tc>
          <w:tcPr>
            <w:tcW w:w="283" w:type="pct"/>
            <w:vAlign w:val="center"/>
            <w:hideMark/>
          </w:tcPr>
          <w:p w14:paraId="0F39FC9A" w14:textId="77777777" w:rsidR="003322BA" w:rsidRPr="003322BA" w:rsidRDefault="003322BA" w:rsidP="003322BA">
            <w:pPr>
              <w:spacing w:before="60" w:after="60" w:line="240" w:lineRule="auto"/>
              <w:jc w:val="center"/>
              <w:rPr>
                <w:rFonts w:ascii="Arial" w:eastAsia="Arial Unicode MS" w:hAnsi="Arial" w:cs="Arial"/>
                <w:b/>
                <w:color w:val="FF0000"/>
                <w:kern w:val="0"/>
                <w14:ligatures w14:val="none"/>
              </w:rPr>
            </w:pPr>
            <w:r w:rsidRPr="003322BA">
              <w:rPr>
                <w:rFonts w:ascii="Arial" w:eastAsia="Arial Unicode MS" w:hAnsi="Arial" w:cs="Arial"/>
                <w:b/>
                <w:kern w:val="0"/>
                <w14:ligatures w14:val="none"/>
              </w:rPr>
              <w:t>Eil. Nr.</w:t>
            </w:r>
          </w:p>
        </w:tc>
        <w:tc>
          <w:tcPr>
            <w:tcW w:w="3467" w:type="pct"/>
            <w:vAlign w:val="center"/>
            <w:hideMark/>
          </w:tcPr>
          <w:p w14:paraId="3E9C60C2" w14:textId="77777777" w:rsidR="003322BA" w:rsidRPr="003322BA" w:rsidRDefault="003322BA" w:rsidP="003322BA">
            <w:pPr>
              <w:spacing w:before="60" w:after="60" w:line="240" w:lineRule="auto"/>
              <w:jc w:val="center"/>
              <w:rPr>
                <w:rFonts w:ascii="Arial" w:eastAsia="Arial Unicode MS" w:hAnsi="Arial" w:cs="Arial"/>
                <w:b/>
                <w:kern w:val="0"/>
                <w14:ligatures w14:val="none"/>
              </w:rPr>
            </w:pPr>
            <w:r w:rsidRPr="003322BA">
              <w:rPr>
                <w:rFonts w:ascii="Arial" w:eastAsia="Arial Unicode MS" w:hAnsi="Arial" w:cs="Arial"/>
                <w:b/>
                <w:kern w:val="0"/>
                <w14:ligatures w14:val="none"/>
              </w:rPr>
              <w:t>Pavadinimas</w:t>
            </w:r>
          </w:p>
        </w:tc>
        <w:tc>
          <w:tcPr>
            <w:tcW w:w="591" w:type="pct"/>
            <w:vAlign w:val="center"/>
            <w:hideMark/>
          </w:tcPr>
          <w:p w14:paraId="1038D0E4" w14:textId="77777777" w:rsidR="003322BA" w:rsidRPr="003322BA" w:rsidRDefault="003322BA" w:rsidP="003322BA">
            <w:pPr>
              <w:spacing w:before="60" w:after="60" w:line="240" w:lineRule="auto"/>
              <w:jc w:val="center"/>
              <w:rPr>
                <w:rFonts w:ascii="Arial" w:eastAsia="Times New Roman" w:hAnsi="Arial" w:cs="Arial"/>
                <w:b/>
                <w:kern w:val="0"/>
                <w14:ligatures w14:val="none"/>
              </w:rPr>
            </w:pPr>
            <w:r w:rsidRPr="003322BA">
              <w:rPr>
                <w:rFonts w:ascii="Arial" w:eastAsia="Arial Unicode MS" w:hAnsi="Arial" w:cs="Arial"/>
                <w:b/>
                <w:kern w:val="0"/>
                <w14:ligatures w14:val="none"/>
              </w:rPr>
              <w:t>Kiekis (apimtis)</w:t>
            </w:r>
          </w:p>
        </w:tc>
        <w:tc>
          <w:tcPr>
            <w:tcW w:w="659" w:type="pct"/>
            <w:vAlign w:val="center"/>
            <w:hideMark/>
          </w:tcPr>
          <w:p w14:paraId="6EB26935" w14:textId="77777777" w:rsidR="003322BA" w:rsidRPr="003322BA" w:rsidRDefault="003322BA" w:rsidP="003322BA">
            <w:pPr>
              <w:spacing w:before="60" w:after="60" w:line="240" w:lineRule="auto"/>
              <w:jc w:val="center"/>
              <w:rPr>
                <w:rFonts w:ascii="Arial" w:eastAsia="Times New Roman" w:hAnsi="Arial" w:cs="Arial"/>
                <w:b/>
                <w:kern w:val="0"/>
                <w14:ligatures w14:val="none"/>
              </w:rPr>
            </w:pPr>
            <w:r w:rsidRPr="003322BA">
              <w:rPr>
                <w:rFonts w:ascii="Arial" w:eastAsia="Times New Roman" w:hAnsi="Arial" w:cs="Arial"/>
                <w:b/>
                <w:kern w:val="0"/>
                <w14:ligatures w14:val="none"/>
              </w:rPr>
              <w:t>Matavimo vnt.</w:t>
            </w:r>
          </w:p>
        </w:tc>
      </w:tr>
      <w:tr w:rsidR="003322BA" w:rsidRPr="003322BA" w14:paraId="4A964A65" w14:textId="77777777" w:rsidTr="003322BA">
        <w:trPr>
          <w:trHeight w:val="739"/>
        </w:trPr>
        <w:tc>
          <w:tcPr>
            <w:tcW w:w="283" w:type="pct"/>
            <w:hideMark/>
          </w:tcPr>
          <w:p w14:paraId="02DA9DB4" w14:textId="77777777" w:rsidR="003322BA" w:rsidRPr="003322BA" w:rsidRDefault="003322BA" w:rsidP="003322BA">
            <w:pPr>
              <w:spacing w:before="60" w:after="60" w:line="240" w:lineRule="auto"/>
              <w:jc w:val="center"/>
              <w:rPr>
                <w:rFonts w:ascii="Arial" w:eastAsia="Calibri" w:hAnsi="Arial" w:cs="Arial"/>
                <w:kern w:val="0"/>
                <w14:ligatures w14:val="none"/>
              </w:rPr>
            </w:pPr>
            <w:r w:rsidRPr="003322BA">
              <w:rPr>
                <w:rFonts w:ascii="Arial" w:eastAsia="Arial Unicode MS" w:hAnsi="Arial" w:cs="Arial"/>
                <w:kern w:val="0"/>
                <w14:ligatures w14:val="none"/>
              </w:rPr>
              <w:t>1.</w:t>
            </w:r>
          </w:p>
        </w:tc>
        <w:tc>
          <w:tcPr>
            <w:tcW w:w="3467" w:type="pct"/>
            <w:vAlign w:val="bottom"/>
          </w:tcPr>
          <w:p w14:paraId="17E0C514" w14:textId="3073B98E" w:rsidR="003322BA" w:rsidRPr="003322BA" w:rsidRDefault="003322BA" w:rsidP="003322BA">
            <w:pPr>
              <w:spacing w:after="0" w:line="240" w:lineRule="auto"/>
              <w:jc w:val="both"/>
              <w:rPr>
                <w:rFonts w:ascii="Arial" w:eastAsia="Arial Unicode MS" w:hAnsi="Arial" w:cs="Arial"/>
                <w:kern w:val="0"/>
                <w14:ligatures w14:val="none"/>
              </w:rPr>
            </w:pPr>
            <w:r w:rsidRPr="003322BA">
              <w:rPr>
                <w:rFonts w:ascii="Arial" w:eastAsia="Calibri" w:hAnsi="Arial" w:cs="Arial"/>
                <w:iCs/>
                <w:kern w:val="0"/>
                <w14:ligatures w14:val="none"/>
              </w:rPr>
              <w:t xml:space="preserve">Maža pavėsinė, </w:t>
            </w:r>
            <w:r w:rsidRPr="003322BA">
              <w:rPr>
                <w:rFonts w:ascii="Arial" w:eastAsia="Calibri" w:hAnsi="Arial" w:cs="Arial"/>
                <w:kern w:val="0"/>
                <w14:ligatures w14:val="none"/>
              </w:rPr>
              <w:t xml:space="preserve">tipas 1.1. </w:t>
            </w:r>
            <w:r w:rsidRPr="003322BA">
              <w:rPr>
                <w:rFonts w:ascii="Arial" w:eastAsia="Calibri" w:hAnsi="Arial" w:cs="Arial"/>
                <w:iCs/>
                <w:kern w:val="0"/>
                <w14:ligatures w14:val="none"/>
              </w:rPr>
              <w:t xml:space="preserve">Vieningo valstybės įmonės </w:t>
            </w:r>
            <w:r w:rsidR="009B4701">
              <w:rPr>
                <w:rFonts w:ascii="Arial" w:eastAsia="Calibri" w:hAnsi="Arial" w:cs="Arial"/>
                <w:iCs/>
                <w:kern w:val="0"/>
                <w14:ligatures w14:val="none"/>
              </w:rPr>
              <w:t>V</w:t>
            </w:r>
            <w:r w:rsidRPr="003322BA">
              <w:rPr>
                <w:rFonts w:ascii="Arial" w:eastAsia="Calibri" w:hAnsi="Arial" w:cs="Arial"/>
                <w:iCs/>
                <w:kern w:val="0"/>
                <w14:ligatures w14:val="none"/>
              </w:rPr>
              <w:t xml:space="preserve">alstybinių miškų urėdijos statomų rekreacinių objektų stiliaus sukūrimo projektas, Bendroji dalis (Architektūros), 75 psl. </w:t>
            </w:r>
            <w:r w:rsidRPr="003322BA">
              <w:rPr>
                <w:rFonts w:ascii="Arial" w:eastAsia="Calibri" w:hAnsi="Arial" w:cs="Arial"/>
                <w:kern w:val="0"/>
                <w14:ligatures w14:val="none"/>
              </w:rPr>
              <w:t xml:space="preserve">Pastaba: Stogas – skardinis, pagrindas – nebetonuotas, 2 (dvi) dalinai atviros sienos (mediniai skersiniai). </w:t>
            </w:r>
            <w:r w:rsidRPr="003322BA">
              <w:rPr>
                <w:rFonts w:ascii="Arial" w:eastAsia="Calibri" w:hAnsi="Arial" w:cs="Arial"/>
                <w:iCs/>
                <w:kern w:val="0"/>
                <w14:ligatures w14:val="none"/>
              </w:rPr>
              <w:t>Lokalinė sąmata Nr. 1</w:t>
            </w:r>
          </w:p>
        </w:tc>
        <w:tc>
          <w:tcPr>
            <w:tcW w:w="591" w:type="pct"/>
          </w:tcPr>
          <w:p w14:paraId="24F55D12"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3</w:t>
            </w:r>
          </w:p>
        </w:tc>
        <w:tc>
          <w:tcPr>
            <w:tcW w:w="659" w:type="pct"/>
          </w:tcPr>
          <w:p w14:paraId="74004CFC"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243F4475" w14:textId="77777777" w:rsidTr="003322BA">
        <w:trPr>
          <w:trHeight w:val="920"/>
        </w:trPr>
        <w:tc>
          <w:tcPr>
            <w:tcW w:w="283" w:type="pct"/>
            <w:hideMark/>
          </w:tcPr>
          <w:p w14:paraId="02B0DF6F" w14:textId="77777777" w:rsidR="003322BA" w:rsidRPr="003322BA" w:rsidRDefault="003322BA" w:rsidP="003322BA">
            <w:pPr>
              <w:spacing w:before="60" w:after="60" w:line="240" w:lineRule="auto"/>
              <w:jc w:val="center"/>
              <w:rPr>
                <w:rFonts w:ascii="Arial" w:eastAsia="Calibri" w:hAnsi="Arial" w:cs="Arial"/>
                <w:kern w:val="0"/>
                <w14:ligatures w14:val="none"/>
              </w:rPr>
            </w:pPr>
            <w:r w:rsidRPr="003322BA">
              <w:rPr>
                <w:rFonts w:ascii="Arial" w:eastAsia="Arial Unicode MS" w:hAnsi="Arial" w:cs="Arial"/>
                <w:kern w:val="0"/>
                <w14:ligatures w14:val="none"/>
              </w:rPr>
              <w:t>2.</w:t>
            </w:r>
          </w:p>
        </w:tc>
        <w:tc>
          <w:tcPr>
            <w:tcW w:w="3467" w:type="pct"/>
            <w:vAlign w:val="center"/>
          </w:tcPr>
          <w:p w14:paraId="56785786" w14:textId="09058355" w:rsidR="003322BA" w:rsidRPr="003322BA" w:rsidRDefault="003322BA" w:rsidP="003322BA">
            <w:pPr>
              <w:spacing w:before="60" w:after="60" w:line="240" w:lineRule="auto"/>
              <w:jc w:val="both"/>
              <w:rPr>
                <w:rFonts w:ascii="Arial" w:eastAsia="Arial Unicode MS" w:hAnsi="Arial" w:cs="Arial"/>
                <w:color w:val="000000"/>
                <w:kern w:val="0"/>
                <w:lang w:val="en-US"/>
                <w14:ligatures w14:val="none"/>
              </w:rPr>
            </w:pPr>
            <w:r w:rsidRPr="003322BA">
              <w:rPr>
                <w:rFonts w:ascii="Arial" w:eastAsia="Arial Unicode MS" w:hAnsi="Arial" w:cs="Arial"/>
                <w:kern w:val="0"/>
                <w14:ligatures w14:val="none"/>
              </w:rPr>
              <w:t>Suolas</w:t>
            </w:r>
            <w:r w:rsidRPr="003322BA">
              <w:rPr>
                <w:rFonts w:ascii="Arial" w:eastAsia="Arial Unicode MS" w:hAnsi="Arial" w:cs="Arial"/>
                <w:color w:val="000000"/>
                <w:kern w:val="0"/>
                <w:lang w:eastAsia="lt-LT"/>
                <w14:ligatures w14:val="none"/>
              </w:rPr>
              <w:t>.</w:t>
            </w:r>
            <w:r w:rsidRPr="003322BA">
              <w:rPr>
                <w:rFonts w:ascii="Arial" w:eastAsia="Arial Unicode MS" w:hAnsi="Arial" w:cs="Arial"/>
                <w:color w:val="000000"/>
                <w:kern w:val="0"/>
                <w:sz w:val="18"/>
                <w:szCs w:val="18"/>
                <w:lang w:eastAsia="lt-LT"/>
                <w14:ligatures w14:val="none"/>
              </w:rPr>
              <w:t xml:space="preserve"> </w:t>
            </w:r>
            <w:r w:rsidRPr="003322BA">
              <w:rPr>
                <w:rFonts w:ascii="Arial" w:eastAsia="Arial Unicode MS" w:hAnsi="Arial" w:cs="Arial"/>
                <w:color w:val="000000"/>
                <w:kern w:val="0"/>
                <w:lang w:eastAsia="lt-LT"/>
                <w14:ligatures w14:val="none"/>
              </w:rPr>
              <w:t xml:space="preserve">Priedas Nr.1.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 xml:space="preserve">alstybinių miškų urėdijos statomų rekreacinių objektų stiliaus sukūrimo projektas. Bendroji dalis (Architektūros), </w:t>
            </w:r>
            <w:r w:rsidRPr="003322BA">
              <w:rPr>
                <w:rFonts w:ascii="Arial" w:eastAsia="Calibri" w:hAnsi="Arial" w:cs="Arial"/>
                <w:iCs/>
                <w:color w:val="000000"/>
                <w:kern w:val="0"/>
                <w:lang w:val="en-AE" w:eastAsia="lt-LT"/>
                <w14:ligatures w14:val="none"/>
              </w:rPr>
              <w:t xml:space="preserve">31-34 </w:t>
            </w:r>
            <w:proofErr w:type="spellStart"/>
            <w:r w:rsidRPr="003322BA">
              <w:rPr>
                <w:rFonts w:ascii="Arial" w:eastAsia="Calibri" w:hAnsi="Arial" w:cs="Arial"/>
                <w:iCs/>
                <w:color w:val="000000"/>
                <w:kern w:val="0"/>
                <w:lang w:val="en-AE" w:eastAsia="lt-LT"/>
                <w14:ligatures w14:val="none"/>
              </w:rPr>
              <w:t>psl</w:t>
            </w:r>
            <w:proofErr w:type="spellEnd"/>
            <w:r w:rsidRPr="003322BA">
              <w:rPr>
                <w:rFonts w:ascii="Arial" w:eastAsia="Calibri" w:hAnsi="Arial" w:cs="Arial"/>
                <w:iCs/>
                <w:color w:val="000000"/>
                <w:kern w:val="0"/>
                <w:lang w:val="en-AE" w:eastAsia="lt-LT"/>
                <w14:ligatures w14:val="none"/>
              </w:rPr>
              <w:t xml:space="preserve">. </w:t>
            </w:r>
            <w:r w:rsidRPr="003322BA">
              <w:rPr>
                <w:rFonts w:ascii="Arial" w:eastAsia="Calibri" w:hAnsi="Arial" w:cs="Arial"/>
                <w:iCs/>
                <w:color w:val="000000"/>
                <w:kern w:val="0"/>
                <w:lang w:eastAsia="lt-LT"/>
                <w14:ligatures w14:val="none"/>
              </w:rPr>
              <w:t>Lokalinė sąmata Nr. 2</w:t>
            </w:r>
          </w:p>
        </w:tc>
        <w:tc>
          <w:tcPr>
            <w:tcW w:w="591" w:type="pct"/>
          </w:tcPr>
          <w:p w14:paraId="61C2A458"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19</w:t>
            </w:r>
          </w:p>
        </w:tc>
        <w:tc>
          <w:tcPr>
            <w:tcW w:w="659" w:type="pct"/>
          </w:tcPr>
          <w:p w14:paraId="0327ADB2"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7D27F074" w14:textId="77777777" w:rsidTr="003322BA">
        <w:tc>
          <w:tcPr>
            <w:tcW w:w="283" w:type="pct"/>
            <w:hideMark/>
          </w:tcPr>
          <w:p w14:paraId="2A31F83A" w14:textId="77777777" w:rsidR="003322BA" w:rsidRPr="003322BA" w:rsidRDefault="003322BA" w:rsidP="003322BA">
            <w:pPr>
              <w:spacing w:before="60" w:after="60" w:line="240" w:lineRule="auto"/>
              <w:jc w:val="center"/>
              <w:rPr>
                <w:rFonts w:ascii="Arial" w:eastAsia="Calibri" w:hAnsi="Arial" w:cs="Arial"/>
                <w:kern w:val="0"/>
                <w14:ligatures w14:val="none"/>
              </w:rPr>
            </w:pPr>
            <w:r w:rsidRPr="003322BA">
              <w:rPr>
                <w:rFonts w:ascii="Arial" w:eastAsia="Arial Unicode MS" w:hAnsi="Arial" w:cs="Arial"/>
                <w:kern w:val="0"/>
                <w14:ligatures w14:val="none"/>
              </w:rPr>
              <w:t>3.</w:t>
            </w:r>
          </w:p>
        </w:tc>
        <w:tc>
          <w:tcPr>
            <w:tcW w:w="3467" w:type="pct"/>
            <w:vAlign w:val="center"/>
          </w:tcPr>
          <w:p w14:paraId="5A0C8AA2" w14:textId="202DC6C6" w:rsidR="003322BA" w:rsidRPr="003322BA" w:rsidRDefault="003322BA" w:rsidP="003322BA">
            <w:pPr>
              <w:spacing w:before="60" w:after="60" w:line="240" w:lineRule="auto"/>
              <w:jc w:val="both"/>
              <w:rPr>
                <w:rFonts w:ascii="Arial" w:eastAsia="Times New Roman" w:hAnsi="Arial" w:cs="Arial"/>
                <w:kern w:val="0"/>
                <w14:ligatures w14:val="none"/>
              </w:rPr>
            </w:pPr>
            <w:r w:rsidRPr="003322BA">
              <w:rPr>
                <w:rFonts w:ascii="Arial" w:eastAsia="Times New Roman" w:hAnsi="Arial" w:cs="Arial"/>
                <w:kern w:val="0"/>
                <w14:ligatures w14:val="none"/>
              </w:rPr>
              <w:t>Stalas.</w:t>
            </w:r>
            <w:r w:rsidRPr="003322BA">
              <w:rPr>
                <w:rFonts w:ascii="Arial" w:eastAsia="Arial Unicode MS" w:hAnsi="Arial" w:cs="Arial"/>
                <w:color w:val="000000"/>
                <w:kern w:val="0"/>
                <w:sz w:val="18"/>
                <w:szCs w:val="18"/>
                <w:lang w:eastAsia="lt-LT"/>
                <w14:ligatures w14:val="none"/>
              </w:rPr>
              <w:t xml:space="preserve"> </w:t>
            </w:r>
            <w:r w:rsidRPr="003322BA">
              <w:rPr>
                <w:rFonts w:ascii="Arial" w:eastAsia="Arial Unicode MS" w:hAnsi="Arial" w:cs="Arial"/>
                <w:color w:val="000000"/>
                <w:kern w:val="0"/>
                <w:lang w:eastAsia="lt-LT"/>
                <w14:ligatures w14:val="none"/>
              </w:rPr>
              <w:t xml:space="preserve">Priedas Nr.1.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alstybinių miškų urėdijos statomų rekreacinių objektų stiliaus sukūrimo projektas. Bendroji dalis (Architektūros), 35-38</w:t>
            </w:r>
            <w:r w:rsidRPr="003322BA">
              <w:rPr>
                <w:rFonts w:ascii="Arial" w:eastAsia="Calibri" w:hAnsi="Arial" w:cs="Arial"/>
                <w:iCs/>
                <w:color w:val="000000"/>
                <w:kern w:val="0"/>
                <w:lang w:val="en-AE" w:eastAsia="lt-LT"/>
                <w14:ligatures w14:val="none"/>
              </w:rPr>
              <w:t xml:space="preserve"> </w:t>
            </w:r>
            <w:proofErr w:type="spellStart"/>
            <w:r w:rsidRPr="003322BA">
              <w:rPr>
                <w:rFonts w:ascii="Arial" w:eastAsia="Calibri" w:hAnsi="Arial" w:cs="Arial"/>
                <w:iCs/>
                <w:color w:val="000000"/>
                <w:kern w:val="0"/>
                <w:lang w:val="en-AE" w:eastAsia="lt-LT"/>
                <w14:ligatures w14:val="none"/>
              </w:rPr>
              <w:t>psl</w:t>
            </w:r>
            <w:proofErr w:type="spellEnd"/>
            <w:r w:rsidRPr="003322BA">
              <w:rPr>
                <w:rFonts w:ascii="Arial" w:eastAsia="Calibri" w:hAnsi="Arial" w:cs="Arial"/>
                <w:iCs/>
                <w:color w:val="000000"/>
                <w:kern w:val="0"/>
                <w:lang w:val="en-AE" w:eastAsia="lt-LT"/>
                <w14:ligatures w14:val="none"/>
              </w:rPr>
              <w:t xml:space="preserve">. </w:t>
            </w:r>
            <w:r w:rsidRPr="003322BA">
              <w:rPr>
                <w:rFonts w:ascii="Arial" w:eastAsia="Calibri" w:hAnsi="Arial" w:cs="Arial"/>
                <w:iCs/>
                <w:color w:val="000000"/>
                <w:kern w:val="0"/>
                <w:lang w:eastAsia="lt-LT"/>
                <w14:ligatures w14:val="none"/>
              </w:rPr>
              <w:t>Lokalinė sąmata Nr. 2</w:t>
            </w:r>
          </w:p>
        </w:tc>
        <w:tc>
          <w:tcPr>
            <w:tcW w:w="591" w:type="pct"/>
          </w:tcPr>
          <w:p w14:paraId="2E2F4038"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3</w:t>
            </w:r>
          </w:p>
        </w:tc>
        <w:tc>
          <w:tcPr>
            <w:tcW w:w="659" w:type="pct"/>
          </w:tcPr>
          <w:p w14:paraId="65BF763D"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435431D6" w14:textId="77777777" w:rsidTr="003322BA">
        <w:tc>
          <w:tcPr>
            <w:tcW w:w="283" w:type="pct"/>
            <w:hideMark/>
          </w:tcPr>
          <w:p w14:paraId="00407A5F" w14:textId="77777777" w:rsidR="003322BA" w:rsidRPr="003322BA" w:rsidRDefault="003322BA" w:rsidP="003322BA">
            <w:pPr>
              <w:spacing w:before="60" w:after="60" w:line="240" w:lineRule="auto"/>
              <w:jc w:val="center"/>
              <w:rPr>
                <w:rFonts w:ascii="Arial" w:eastAsia="Arial Unicode MS" w:hAnsi="Arial" w:cs="Arial"/>
                <w:kern w:val="0"/>
                <w14:ligatures w14:val="none"/>
              </w:rPr>
            </w:pPr>
            <w:r w:rsidRPr="003322BA">
              <w:rPr>
                <w:rFonts w:ascii="Arial" w:eastAsia="Arial Unicode MS" w:hAnsi="Arial" w:cs="Arial"/>
                <w:kern w:val="0"/>
                <w14:ligatures w14:val="none"/>
              </w:rPr>
              <w:t>4.</w:t>
            </w:r>
          </w:p>
        </w:tc>
        <w:tc>
          <w:tcPr>
            <w:tcW w:w="3467" w:type="pct"/>
          </w:tcPr>
          <w:p w14:paraId="44A3351A" w14:textId="0E31EF84" w:rsidR="003322BA" w:rsidRPr="003322BA" w:rsidRDefault="003322BA" w:rsidP="003322BA">
            <w:pPr>
              <w:spacing w:before="60" w:after="60" w:line="240" w:lineRule="auto"/>
              <w:jc w:val="both"/>
              <w:rPr>
                <w:rFonts w:ascii="Arial" w:eastAsia="Times New Roman" w:hAnsi="Arial" w:cs="Arial"/>
                <w:kern w:val="0"/>
                <w14:ligatures w14:val="none"/>
              </w:rPr>
            </w:pPr>
            <w:r w:rsidRPr="003322BA">
              <w:rPr>
                <w:rFonts w:ascii="Arial" w:eastAsia="Times New Roman" w:hAnsi="Arial" w:cs="Arial"/>
                <w:kern w:val="0"/>
                <w14:ligatures w14:val="none"/>
              </w:rPr>
              <w:t>Nekintamos informacijos stendas.</w:t>
            </w:r>
            <w:r w:rsidRPr="003322BA">
              <w:rPr>
                <w:rFonts w:ascii="Arial" w:eastAsia="Arial Unicode MS" w:hAnsi="Arial" w:cs="Arial"/>
                <w:color w:val="000000"/>
                <w:kern w:val="0"/>
                <w:sz w:val="18"/>
                <w:szCs w:val="18"/>
                <w:lang w:eastAsia="lt-LT"/>
                <w14:ligatures w14:val="none"/>
              </w:rPr>
              <w:t xml:space="preserve"> </w:t>
            </w:r>
            <w:r w:rsidRPr="003322BA">
              <w:rPr>
                <w:rFonts w:ascii="Arial" w:eastAsia="Arial Unicode MS" w:hAnsi="Arial" w:cs="Arial"/>
                <w:color w:val="000000"/>
                <w:kern w:val="0"/>
                <w:lang w:eastAsia="lt-LT"/>
                <w14:ligatures w14:val="none"/>
              </w:rPr>
              <w:t xml:space="preserve">Priedas Nr.1.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alstybinių miškų urėdijos statomų rekreacinių objektų stiliaus sukūrimo projektas. Bendroji dalis (Architektūros), 39-42</w:t>
            </w:r>
            <w:r w:rsidRPr="003322BA">
              <w:rPr>
                <w:rFonts w:ascii="Arial" w:eastAsia="Calibri" w:hAnsi="Arial" w:cs="Arial"/>
                <w:iCs/>
                <w:color w:val="000000"/>
                <w:kern w:val="0"/>
                <w:lang w:val="en-AE" w:eastAsia="lt-LT"/>
                <w14:ligatures w14:val="none"/>
              </w:rPr>
              <w:t xml:space="preserve"> </w:t>
            </w:r>
            <w:proofErr w:type="spellStart"/>
            <w:r w:rsidRPr="003322BA">
              <w:rPr>
                <w:rFonts w:ascii="Arial" w:eastAsia="Calibri" w:hAnsi="Arial" w:cs="Arial"/>
                <w:iCs/>
                <w:color w:val="000000"/>
                <w:kern w:val="0"/>
                <w:lang w:val="en-AE" w:eastAsia="lt-LT"/>
                <w14:ligatures w14:val="none"/>
              </w:rPr>
              <w:t>psl</w:t>
            </w:r>
            <w:proofErr w:type="spellEnd"/>
            <w:r w:rsidRPr="003322BA">
              <w:rPr>
                <w:rFonts w:ascii="Arial" w:eastAsia="Calibri" w:hAnsi="Arial" w:cs="Arial"/>
                <w:iCs/>
                <w:color w:val="000000"/>
                <w:kern w:val="0"/>
                <w:lang w:val="en-AE" w:eastAsia="lt-LT"/>
                <w14:ligatures w14:val="none"/>
              </w:rPr>
              <w:t>.</w:t>
            </w:r>
            <w:r w:rsidRPr="003322BA">
              <w:rPr>
                <w:rFonts w:ascii="Arial" w:eastAsia="Calibri" w:hAnsi="Arial" w:cs="Arial"/>
                <w:iCs/>
                <w:color w:val="000000"/>
                <w:kern w:val="0"/>
                <w:lang w:eastAsia="lt-LT"/>
                <w14:ligatures w14:val="none"/>
              </w:rPr>
              <w:t xml:space="preserve"> Lokalinė sąmata Nr. 2</w:t>
            </w:r>
          </w:p>
        </w:tc>
        <w:tc>
          <w:tcPr>
            <w:tcW w:w="591" w:type="pct"/>
          </w:tcPr>
          <w:p w14:paraId="4438EED4"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1</w:t>
            </w:r>
          </w:p>
        </w:tc>
        <w:tc>
          <w:tcPr>
            <w:tcW w:w="659" w:type="pct"/>
          </w:tcPr>
          <w:p w14:paraId="572F0EB6"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5D7F74F7" w14:textId="77777777" w:rsidTr="003322BA">
        <w:tc>
          <w:tcPr>
            <w:tcW w:w="283" w:type="pct"/>
          </w:tcPr>
          <w:p w14:paraId="1008B0CB" w14:textId="77777777" w:rsidR="003322BA" w:rsidRPr="003322BA" w:rsidRDefault="003322BA" w:rsidP="003322BA">
            <w:pPr>
              <w:spacing w:before="60" w:after="60" w:line="240" w:lineRule="auto"/>
              <w:jc w:val="center"/>
              <w:rPr>
                <w:rFonts w:ascii="Arial" w:eastAsia="Arial Unicode MS" w:hAnsi="Arial" w:cs="Arial"/>
                <w:kern w:val="0"/>
                <w14:ligatures w14:val="none"/>
              </w:rPr>
            </w:pPr>
            <w:r w:rsidRPr="003322BA">
              <w:rPr>
                <w:rFonts w:ascii="Arial" w:eastAsia="Arial Unicode MS" w:hAnsi="Arial" w:cs="Arial"/>
                <w:kern w:val="0"/>
                <w14:ligatures w14:val="none"/>
              </w:rPr>
              <w:t>5.</w:t>
            </w:r>
          </w:p>
        </w:tc>
        <w:tc>
          <w:tcPr>
            <w:tcW w:w="3467" w:type="pct"/>
          </w:tcPr>
          <w:p w14:paraId="38730B40" w14:textId="1B580932" w:rsidR="003322BA" w:rsidRPr="003322BA" w:rsidRDefault="003322BA" w:rsidP="003322BA">
            <w:pPr>
              <w:spacing w:before="60" w:after="60" w:line="240" w:lineRule="auto"/>
              <w:jc w:val="both"/>
              <w:rPr>
                <w:rFonts w:ascii="Arial" w:eastAsia="Times New Roman" w:hAnsi="Arial" w:cs="Arial"/>
                <w:kern w:val="0"/>
                <w14:ligatures w14:val="none"/>
              </w:rPr>
            </w:pPr>
            <w:r w:rsidRPr="003322BA">
              <w:rPr>
                <w:rFonts w:ascii="Arial" w:eastAsia="Times New Roman" w:hAnsi="Arial" w:cs="Arial"/>
                <w:kern w:val="0"/>
                <w14:ligatures w14:val="none"/>
              </w:rPr>
              <w:t>Kintamos informacijos stendas.</w:t>
            </w:r>
            <w:r w:rsidRPr="003322BA">
              <w:rPr>
                <w:rFonts w:ascii="Arial" w:eastAsia="Arial Unicode MS" w:hAnsi="Arial" w:cs="Arial"/>
                <w:color w:val="000000"/>
                <w:kern w:val="0"/>
                <w:sz w:val="18"/>
                <w:szCs w:val="18"/>
                <w:lang w:eastAsia="lt-LT"/>
                <w14:ligatures w14:val="none"/>
              </w:rPr>
              <w:t xml:space="preserve"> </w:t>
            </w:r>
            <w:r w:rsidRPr="003322BA">
              <w:rPr>
                <w:rFonts w:ascii="Arial" w:eastAsia="Arial Unicode MS" w:hAnsi="Arial" w:cs="Arial"/>
                <w:color w:val="000000"/>
                <w:kern w:val="0"/>
                <w:lang w:eastAsia="lt-LT"/>
                <w14:ligatures w14:val="none"/>
              </w:rPr>
              <w:t xml:space="preserve">Priedas Nr.1.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alstybinių miškų urėdijos statomų rekreacinių objektų stiliaus sukūrimo projektas. Bendroji dalis (Architektūros), 39-42</w:t>
            </w:r>
            <w:r w:rsidRPr="003322BA">
              <w:rPr>
                <w:rFonts w:ascii="Arial" w:eastAsia="Calibri" w:hAnsi="Arial" w:cs="Arial"/>
                <w:iCs/>
                <w:color w:val="000000"/>
                <w:kern w:val="0"/>
                <w:lang w:val="en-AE" w:eastAsia="lt-LT"/>
                <w14:ligatures w14:val="none"/>
              </w:rPr>
              <w:t xml:space="preserve"> </w:t>
            </w:r>
            <w:proofErr w:type="spellStart"/>
            <w:r w:rsidRPr="003322BA">
              <w:rPr>
                <w:rFonts w:ascii="Arial" w:eastAsia="Calibri" w:hAnsi="Arial" w:cs="Arial"/>
                <w:iCs/>
                <w:color w:val="000000"/>
                <w:kern w:val="0"/>
                <w:lang w:val="en-AE" w:eastAsia="lt-LT"/>
                <w14:ligatures w14:val="none"/>
              </w:rPr>
              <w:t>psl</w:t>
            </w:r>
            <w:proofErr w:type="spellEnd"/>
            <w:r w:rsidRPr="003322BA">
              <w:rPr>
                <w:rFonts w:ascii="Arial" w:eastAsia="Calibri" w:hAnsi="Arial" w:cs="Arial"/>
                <w:iCs/>
                <w:color w:val="000000"/>
                <w:kern w:val="0"/>
                <w:lang w:val="en-AE" w:eastAsia="lt-LT"/>
                <w14:ligatures w14:val="none"/>
              </w:rPr>
              <w:t>.</w:t>
            </w:r>
            <w:r w:rsidRPr="003322BA">
              <w:rPr>
                <w:rFonts w:ascii="Arial" w:eastAsia="Calibri" w:hAnsi="Arial" w:cs="Arial"/>
                <w:iCs/>
                <w:color w:val="000000"/>
                <w:kern w:val="0"/>
                <w:lang w:eastAsia="lt-LT"/>
                <w14:ligatures w14:val="none"/>
              </w:rPr>
              <w:t xml:space="preserve"> Lokalinė sąmata Nr. 2</w:t>
            </w:r>
          </w:p>
        </w:tc>
        <w:tc>
          <w:tcPr>
            <w:tcW w:w="591" w:type="pct"/>
          </w:tcPr>
          <w:p w14:paraId="3083763C"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1</w:t>
            </w:r>
          </w:p>
        </w:tc>
        <w:tc>
          <w:tcPr>
            <w:tcW w:w="659" w:type="pct"/>
          </w:tcPr>
          <w:p w14:paraId="3E5BA96C"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181E25C0" w14:textId="77777777" w:rsidTr="003322BA">
        <w:tc>
          <w:tcPr>
            <w:tcW w:w="283" w:type="pct"/>
          </w:tcPr>
          <w:p w14:paraId="7DB714AC" w14:textId="77777777" w:rsidR="003322BA" w:rsidRPr="003322BA" w:rsidRDefault="003322BA" w:rsidP="003322BA">
            <w:pPr>
              <w:spacing w:before="60" w:after="60" w:line="240" w:lineRule="auto"/>
              <w:jc w:val="center"/>
              <w:rPr>
                <w:rFonts w:ascii="Arial" w:eastAsia="Arial Unicode MS" w:hAnsi="Arial" w:cs="Arial"/>
                <w:kern w:val="0"/>
                <w14:ligatures w14:val="none"/>
              </w:rPr>
            </w:pPr>
            <w:r w:rsidRPr="003322BA">
              <w:rPr>
                <w:rFonts w:ascii="Arial" w:eastAsia="Arial Unicode MS" w:hAnsi="Arial" w:cs="Arial"/>
                <w:kern w:val="0"/>
                <w14:ligatures w14:val="none"/>
              </w:rPr>
              <w:t>6.</w:t>
            </w:r>
          </w:p>
        </w:tc>
        <w:tc>
          <w:tcPr>
            <w:tcW w:w="3467" w:type="pct"/>
          </w:tcPr>
          <w:p w14:paraId="73A10EBB" w14:textId="22033B08" w:rsidR="003322BA" w:rsidRPr="003322BA" w:rsidRDefault="003322BA" w:rsidP="003322BA">
            <w:pPr>
              <w:spacing w:before="60" w:after="60" w:line="240" w:lineRule="auto"/>
              <w:jc w:val="both"/>
              <w:rPr>
                <w:rFonts w:ascii="Arial" w:eastAsia="Times New Roman" w:hAnsi="Arial" w:cs="Arial"/>
                <w:kern w:val="0"/>
                <w14:ligatures w14:val="none"/>
              </w:rPr>
            </w:pPr>
            <w:r w:rsidRPr="003322BA">
              <w:rPr>
                <w:rFonts w:ascii="Arial" w:eastAsia="Times New Roman" w:hAnsi="Arial" w:cs="Arial"/>
                <w:kern w:val="0"/>
                <w14:ligatures w14:val="none"/>
              </w:rPr>
              <w:t xml:space="preserve">Rodyklė su užrašu (preliminarūs užrašai, kurie iki darbų pradžios gali būti pakoreguoti: Sodų bendrija, Rekreacinis takas, Miestas, Poilsiavietė, Poilsiavietė, Vasaros estrada). Priedas Nr.1. Vieningo valstybės įmonės </w:t>
            </w:r>
            <w:r w:rsidR="009B4701">
              <w:rPr>
                <w:rFonts w:ascii="Arial" w:eastAsia="Times New Roman" w:hAnsi="Arial" w:cs="Arial"/>
                <w:kern w:val="0"/>
                <w14:ligatures w14:val="none"/>
              </w:rPr>
              <w:t>V</w:t>
            </w:r>
            <w:r w:rsidRPr="003322BA">
              <w:rPr>
                <w:rFonts w:ascii="Arial" w:eastAsia="Times New Roman" w:hAnsi="Arial" w:cs="Arial"/>
                <w:kern w:val="0"/>
                <w14:ligatures w14:val="none"/>
              </w:rPr>
              <w:t>alstybinių miškų urėdijos statomų rekreacinių objektų stiliaus sukūrimo projektas. Bendroji dalis (Architektūros), 51-53 psl. Lokalinė sąmata Nr. 2</w:t>
            </w:r>
          </w:p>
        </w:tc>
        <w:tc>
          <w:tcPr>
            <w:tcW w:w="591" w:type="pct"/>
          </w:tcPr>
          <w:p w14:paraId="04BF0CB4"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6</w:t>
            </w:r>
          </w:p>
        </w:tc>
        <w:tc>
          <w:tcPr>
            <w:tcW w:w="659" w:type="pct"/>
          </w:tcPr>
          <w:p w14:paraId="3057171B"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vnt.</w:t>
            </w:r>
          </w:p>
        </w:tc>
      </w:tr>
      <w:tr w:rsidR="003322BA" w:rsidRPr="003322BA" w14:paraId="7846C324" w14:textId="77777777" w:rsidTr="003322BA">
        <w:tc>
          <w:tcPr>
            <w:tcW w:w="283" w:type="pct"/>
            <w:shd w:val="clear" w:color="auto" w:fill="FFFFFF"/>
          </w:tcPr>
          <w:p w14:paraId="579B0067" w14:textId="77777777" w:rsidR="003322BA" w:rsidRPr="003322BA" w:rsidRDefault="003322BA" w:rsidP="003322BA">
            <w:pPr>
              <w:spacing w:before="60" w:after="60" w:line="240" w:lineRule="auto"/>
              <w:jc w:val="center"/>
              <w:rPr>
                <w:rFonts w:ascii="Arial" w:eastAsia="Arial Unicode MS" w:hAnsi="Arial" w:cs="Arial"/>
                <w:kern w:val="0"/>
                <w14:ligatures w14:val="none"/>
              </w:rPr>
            </w:pPr>
            <w:r w:rsidRPr="003322BA">
              <w:rPr>
                <w:rFonts w:ascii="Arial" w:eastAsia="Times New Roman" w:hAnsi="Arial" w:cs="Arial"/>
                <w:color w:val="242424"/>
                <w:kern w:val="0"/>
                <w:bdr w:val="none" w:sz="0" w:space="0" w:color="auto" w:frame="1"/>
                <w:lang w:eastAsia="lt-LT"/>
                <w14:ligatures w14:val="none"/>
              </w:rPr>
              <w:t>7.</w:t>
            </w:r>
          </w:p>
        </w:tc>
        <w:tc>
          <w:tcPr>
            <w:tcW w:w="3467" w:type="pct"/>
            <w:shd w:val="clear" w:color="auto" w:fill="FFFFFF"/>
          </w:tcPr>
          <w:p w14:paraId="706B5E76" w14:textId="1C6D8D5C" w:rsidR="003322BA" w:rsidRPr="003322BA" w:rsidRDefault="003322BA" w:rsidP="003322BA">
            <w:pPr>
              <w:spacing w:before="60" w:after="60" w:line="240" w:lineRule="auto"/>
              <w:jc w:val="both"/>
              <w:rPr>
                <w:rFonts w:ascii="Arial" w:eastAsia="Times New Roman" w:hAnsi="Arial" w:cs="Arial"/>
                <w:kern w:val="0"/>
                <w14:ligatures w14:val="none"/>
              </w:rPr>
            </w:pPr>
            <w:r w:rsidRPr="003322BA">
              <w:rPr>
                <w:rFonts w:ascii="Arial" w:eastAsia="Times New Roman" w:hAnsi="Arial" w:cs="Arial"/>
                <w:color w:val="242424"/>
                <w:kern w:val="0"/>
                <w:bdr w:val="none" w:sz="0" w:space="0" w:color="auto" w:frame="1"/>
                <w:lang w:eastAsia="lt-LT"/>
                <w14:ligatures w14:val="none"/>
              </w:rPr>
              <w:t xml:space="preserve">Esamo pėsčiųjų tilto (1,2 m pločio monolito konstrukcijos plokštė) per kanalą apdaila. Tiltas turi atitikti lankytojų turinčių judėjimo su negalia reikalavimus (pandusai 2 vnt. 1,5 metro). Tiltui įrengti turėklus, kurių aukštis atitiktų tokiems tiltams keliamus reikalavimus. Tilto turėklai pagaminti iš </w:t>
            </w:r>
            <w:proofErr w:type="spellStart"/>
            <w:r w:rsidRPr="003322BA">
              <w:rPr>
                <w:rFonts w:ascii="Arial" w:eastAsia="Times New Roman" w:hAnsi="Arial" w:cs="Arial"/>
                <w:color w:val="242424"/>
                <w:kern w:val="0"/>
                <w:bdr w:val="none" w:sz="0" w:space="0" w:color="auto" w:frame="1"/>
                <w:lang w:eastAsia="lt-LT"/>
                <w14:ligatures w14:val="none"/>
              </w:rPr>
              <w:t>rūdinto</w:t>
            </w:r>
            <w:proofErr w:type="spellEnd"/>
            <w:r w:rsidRPr="003322BA">
              <w:rPr>
                <w:rFonts w:ascii="Arial" w:eastAsia="Times New Roman" w:hAnsi="Arial" w:cs="Arial"/>
                <w:color w:val="242424"/>
                <w:kern w:val="0"/>
                <w:bdr w:val="none" w:sz="0" w:space="0" w:color="auto" w:frame="1"/>
                <w:lang w:eastAsia="lt-LT"/>
                <w14:ligatures w14:val="none"/>
              </w:rPr>
              <w:t xml:space="preserve"> metalo </w:t>
            </w:r>
            <w:proofErr w:type="spellStart"/>
            <w:r w:rsidRPr="003322BA">
              <w:rPr>
                <w:rFonts w:ascii="Arial" w:eastAsia="Times New Roman" w:hAnsi="Arial" w:cs="Arial"/>
                <w:color w:val="242424"/>
                <w:kern w:val="0"/>
                <w:bdr w:val="none" w:sz="0" w:space="0" w:color="auto" w:frame="1"/>
                <w:lang w:eastAsia="lt-LT"/>
                <w14:ligatures w14:val="none"/>
              </w:rPr>
              <w:t>Corten</w:t>
            </w:r>
            <w:proofErr w:type="spellEnd"/>
            <w:r w:rsidRPr="003322BA">
              <w:rPr>
                <w:rFonts w:ascii="Arial" w:eastAsia="Times New Roman" w:hAnsi="Arial" w:cs="Arial"/>
                <w:color w:val="242424"/>
                <w:kern w:val="0"/>
                <w:bdr w:val="none" w:sz="0" w:space="0" w:color="auto" w:frame="1"/>
                <w:lang w:eastAsia="lt-LT"/>
                <w14:ligatures w14:val="none"/>
              </w:rPr>
              <w:t xml:space="preserve"> atitinkantys bendrai </w:t>
            </w:r>
            <w:r w:rsidR="009B4701">
              <w:rPr>
                <w:rFonts w:ascii="Arial" w:eastAsia="Times New Roman" w:hAnsi="Arial" w:cs="Arial"/>
                <w:color w:val="242424"/>
                <w:kern w:val="0"/>
                <w:bdr w:val="none" w:sz="0" w:space="0" w:color="auto" w:frame="1"/>
                <w:lang w:eastAsia="lt-LT"/>
                <w14:ligatures w14:val="none"/>
              </w:rPr>
              <w:t>valstybės įmonės Valstybinių miškų urėdijos</w:t>
            </w:r>
            <w:r w:rsidRPr="003322BA">
              <w:rPr>
                <w:rFonts w:ascii="Arial" w:eastAsia="Times New Roman" w:hAnsi="Arial" w:cs="Arial"/>
                <w:color w:val="242424"/>
                <w:kern w:val="0"/>
                <w:bdr w:val="none" w:sz="0" w:space="0" w:color="auto" w:frame="1"/>
                <w:lang w:eastAsia="lt-LT"/>
                <w14:ligatures w14:val="none"/>
              </w:rPr>
              <w:t xml:space="preserve"> rekreacinių objektų koncepcijai.</w:t>
            </w:r>
          </w:p>
        </w:tc>
        <w:tc>
          <w:tcPr>
            <w:tcW w:w="591" w:type="pct"/>
          </w:tcPr>
          <w:p w14:paraId="6213B60C"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7</w:t>
            </w:r>
          </w:p>
        </w:tc>
        <w:tc>
          <w:tcPr>
            <w:tcW w:w="659" w:type="pct"/>
          </w:tcPr>
          <w:p w14:paraId="293BDAD4"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m</w:t>
            </w:r>
          </w:p>
        </w:tc>
      </w:tr>
      <w:tr w:rsidR="003322BA" w:rsidRPr="003322BA" w14:paraId="0A58A014" w14:textId="77777777" w:rsidTr="0073391B">
        <w:trPr>
          <w:trHeight w:val="557"/>
        </w:trPr>
        <w:tc>
          <w:tcPr>
            <w:tcW w:w="283" w:type="pct"/>
            <w:shd w:val="clear" w:color="auto" w:fill="FFFFFF"/>
          </w:tcPr>
          <w:p w14:paraId="4DB92AE6" w14:textId="77777777" w:rsidR="003322BA" w:rsidRPr="003322BA" w:rsidRDefault="003322BA" w:rsidP="003322BA">
            <w:pPr>
              <w:spacing w:before="60" w:after="60" w:line="240" w:lineRule="auto"/>
              <w:jc w:val="center"/>
              <w:rPr>
                <w:rFonts w:ascii="Arial" w:eastAsia="Times New Roman" w:hAnsi="Arial" w:cs="Arial"/>
                <w:color w:val="242424"/>
                <w:kern w:val="0"/>
                <w:bdr w:val="none" w:sz="0" w:space="0" w:color="auto" w:frame="1"/>
                <w:lang w:eastAsia="lt-LT"/>
                <w14:ligatures w14:val="none"/>
              </w:rPr>
            </w:pPr>
            <w:r w:rsidRPr="003322BA">
              <w:rPr>
                <w:rFonts w:ascii="Arial" w:eastAsia="Arial Unicode MS" w:hAnsi="Arial" w:cs="Arial"/>
                <w:kern w:val="0"/>
                <w14:ligatures w14:val="none"/>
              </w:rPr>
              <w:t>8.</w:t>
            </w:r>
          </w:p>
        </w:tc>
        <w:tc>
          <w:tcPr>
            <w:tcW w:w="3467" w:type="pct"/>
            <w:shd w:val="clear" w:color="auto" w:fill="FFFFFF"/>
          </w:tcPr>
          <w:p w14:paraId="53AF85E8" w14:textId="77777777" w:rsidR="003322BA" w:rsidRPr="003322BA" w:rsidRDefault="003322BA" w:rsidP="003322BA">
            <w:pPr>
              <w:jc w:val="both"/>
              <w:rPr>
                <w:rFonts w:ascii="Arial" w:eastAsia="Calibri" w:hAnsi="Arial" w:cs="Arial"/>
                <w:color w:val="000000"/>
                <w:kern w:val="0"/>
                <w14:ligatures w14:val="none"/>
              </w:rPr>
            </w:pPr>
            <w:r w:rsidRPr="003322BA">
              <w:rPr>
                <w:rFonts w:ascii="Arial" w:eastAsia="Times New Roman" w:hAnsi="Arial" w:cs="Arial"/>
                <w:color w:val="242424"/>
                <w:kern w:val="0"/>
                <w:bdr w:val="none" w:sz="0" w:space="0" w:color="auto" w:frame="1"/>
                <w:lang w:eastAsia="lt-LT"/>
                <w14:ligatures w14:val="none"/>
              </w:rPr>
              <w:t xml:space="preserve">Pėsčiųjų miško tako </w:t>
            </w:r>
            <w:r w:rsidRPr="003322BA">
              <w:rPr>
                <w:rFonts w:ascii="Arial" w:eastAsia="Times New Roman" w:hAnsi="Arial" w:cs="Arial"/>
                <w:kern w:val="0"/>
                <w:bdr w:val="none" w:sz="0" w:space="0" w:color="auto" w:frame="1"/>
                <w:lang w:eastAsia="lt-LT"/>
                <w14:ligatures w14:val="none"/>
              </w:rPr>
              <w:t>(</w:t>
            </w:r>
            <w:proofErr w:type="spellStart"/>
            <w:r w:rsidRPr="003322BA">
              <w:rPr>
                <w:rFonts w:ascii="Arial" w:eastAsia="Times New Roman" w:hAnsi="Arial" w:cs="Arial"/>
                <w:kern w:val="0"/>
                <w:bdr w:val="none" w:sz="0" w:space="0" w:color="auto" w:frame="1"/>
                <w:lang w:eastAsia="lt-LT"/>
                <w14:ligatures w14:val="none"/>
              </w:rPr>
              <w:t>žaliatakio</w:t>
            </w:r>
            <w:proofErr w:type="spellEnd"/>
            <w:r w:rsidRPr="003322BA">
              <w:rPr>
                <w:rFonts w:ascii="Arial" w:eastAsia="Times New Roman" w:hAnsi="Arial" w:cs="Arial"/>
                <w:kern w:val="0"/>
                <w:bdr w:val="none" w:sz="0" w:space="0" w:color="auto" w:frame="1"/>
                <w:lang w:eastAsia="lt-LT"/>
                <w14:ligatures w14:val="none"/>
              </w:rPr>
              <w:t xml:space="preserve">) </w:t>
            </w:r>
            <w:r w:rsidRPr="003322BA">
              <w:rPr>
                <w:rFonts w:ascii="Arial" w:eastAsia="Times New Roman" w:hAnsi="Arial" w:cs="Arial"/>
                <w:color w:val="242424"/>
                <w:kern w:val="0"/>
                <w:bdr w:val="none" w:sz="0" w:space="0" w:color="auto" w:frame="1"/>
                <w:lang w:eastAsia="lt-LT"/>
                <w14:ligatures w14:val="none"/>
              </w:rPr>
              <w:t xml:space="preserve">(1,7 m pločio) įrengimas ant natūralaus miško grunto, atkartojant esamą reljefą. Susidariusius nenatūralius dirvožemio paviršiaus kliuvinius (h&gt;7 cm) nulyginti iki tinkamos ribos tako paviršiui suformuoti. </w:t>
            </w:r>
            <w:proofErr w:type="spellStart"/>
            <w:r w:rsidRPr="003322BA">
              <w:rPr>
                <w:rFonts w:ascii="Arial" w:eastAsia="Times New Roman" w:hAnsi="Arial" w:cs="Arial"/>
                <w:color w:val="242424"/>
                <w:kern w:val="0"/>
                <w:bdr w:val="none" w:sz="0" w:space="0" w:color="auto" w:frame="1"/>
                <w:lang w:eastAsia="lt-LT"/>
                <w14:ligatures w14:val="none"/>
              </w:rPr>
              <w:t>Žaliatakio</w:t>
            </w:r>
            <w:proofErr w:type="spellEnd"/>
            <w:r w:rsidRPr="003322BA">
              <w:rPr>
                <w:rFonts w:ascii="Arial" w:eastAsia="Times New Roman" w:hAnsi="Arial" w:cs="Arial"/>
                <w:color w:val="242424"/>
                <w:kern w:val="0"/>
                <w:bdr w:val="none" w:sz="0" w:space="0" w:color="auto" w:frame="1"/>
                <w:lang w:eastAsia="lt-LT"/>
                <w14:ligatures w14:val="none"/>
              </w:rPr>
              <w:t xml:space="preserve"> danga (dolomito skaldos mišinio (0/22) 80% </w:t>
            </w:r>
            <w:r w:rsidRPr="003322BA">
              <w:rPr>
                <w:rFonts w:ascii="Arial" w:eastAsia="Calibri" w:hAnsi="Arial" w:cs="Arial"/>
                <w:color w:val="000000"/>
                <w:kern w:val="0"/>
                <w14:ligatures w14:val="none"/>
              </w:rPr>
              <w:t>(h min=10 cm)</w:t>
            </w:r>
            <w:r w:rsidRPr="003322BA">
              <w:rPr>
                <w:rFonts w:ascii="Arial" w:eastAsia="Times New Roman" w:hAnsi="Arial" w:cs="Arial"/>
                <w:color w:val="242424"/>
                <w:kern w:val="0"/>
                <w:bdr w:val="none" w:sz="0" w:space="0" w:color="auto" w:frame="1"/>
                <w:lang w:eastAsia="lt-LT"/>
                <w14:ligatures w14:val="none"/>
              </w:rPr>
              <w:t xml:space="preserve"> ir derlingo dirvožemio </w:t>
            </w:r>
            <w:r w:rsidRPr="003322BA">
              <w:rPr>
                <w:rFonts w:ascii="Arial" w:eastAsia="Times New Roman" w:hAnsi="Arial" w:cs="Arial"/>
                <w:color w:val="242424"/>
                <w:kern w:val="0"/>
                <w:bdr w:val="none" w:sz="0" w:space="0" w:color="auto" w:frame="1"/>
                <w:lang w:eastAsia="lt-LT"/>
                <w14:ligatures w14:val="none"/>
              </w:rPr>
              <w:lastRenderedPageBreak/>
              <w:t>20% mišinys)</w:t>
            </w:r>
            <w:r w:rsidRPr="003322BA">
              <w:rPr>
                <w:rFonts w:ascii="Arial" w:eastAsia="Calibri" w:hAnsi="Arial" w:cs="Arial"/>
                <w:color w:val="000000"/>
                <w:kern w:val="0"/>
                <w14:ligatures w14:val="none"/>
              </w:rPr>
              <w:t xml:space="preserve">. </w:t>
            </w:r>
            <w:r w:rsidRPr="003322BA">
              <w:rPr>
                <w:rFonts w:ascii="Arial" w:eastAsia="Times New Roman" w:hAnsi="Arial" w:cs="Arial"/>
                <w:color w:val="000000"/>
                <w:kern w:val="0"/>
                <w:lang w:eastAsia="lt-LT"/>
                <w14:ligatures w14:val="none"/>
              </w:rPr>
              <w:t xml:space="preserve">Užpiltos dangos sluoksnio sutankinimas (k9=1.15). </w:t>
            </w:r>
            <w:r w:rsidRPr="003322BA">
              <w:rPr>
                <w:rFonts w:ascii="Arial" w:eastAsia="Times New Roman" w:hAnsi="Arial" w:cs="Arial"/>
                <w:color w:val="242424"/>
                <w:kern w:val="0"/>
                <w:bdr w:val="none" w:sz="0" w:space="0" w:color="auto" w:frame="1"/>
                <w:lang w:eastAsia="lt-LT"/>
                <w14:ligatures w14:val="none"/>
              </w:rPr>
              <w:t xml:space="preserve">Aplinkos sutvarkymas abipus tako po 0,5 m iš abiejų pusių. </w:t>
            </w:r>
          </w:p>
        </w:tc>
        <w:tc>
          <w:tcPr>
            <w:tcW w:w="591" w:type="pct"/>
          </w:tcPr>
          <w:p w14:paraId="0FB0F2A5"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lastRenderedPageBreak/>
              <w:t>270</w:t>
            </w:r>
          </w:p>
        </w:tc>
        <w:tc>
          <w:tcPr>
            <w:tcW w:w="659" w:type="pct"/>
          </w:tcPr>
          <w:p w14:paraId="125963DC"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m</w:t>
            </w:r>
          </w:p>
        </w:tc>
      </w:tr>
      <w:tr w:rsidR="003322BA" w:rsidRPr="003322BA" w14:paraId="0B9F1B57" w14:textId="77777777" w:rsidTr="003322BA">
        <w:tc>
          <w:tcPr>
            <w:tcW w:w="283" w:type="pct"/>
            <w:shd w:val="clear" w:color="auto" w:fill="FFFFFF"/>
          </w:tcPr>
          <w:p w14:paraId="0501D8BD" w14:textId="77777777" w:rsidR="003322BA" w:rsidRPr="003322BA" w:rsidRDefault="003322BA" w:rsidP="003322BA">
            <w:pPr>
              <w:spacing w:before="60" w:after="60" w:line="240" w:lineRule="auto"/>
              <w:jc w:val="center"/>
              <w:rPr>
                <w:rFonts w:ascii="Arial" w:eastAsia="Times New Roman" w:hAnsi="Arial" w:cs="Arial"/>
                <w:color w:val="242424"/>
                <w:kern w:val="0"/>
                <w:bdr w:val="none" w:sz="0" w:space="0" w:color="auto" w:frame="1"/>
                <w:lang w:eastAsia="lt-LT"/>
                <w14:ligatures w14:val="none"/>
              </w:rPr>
            </w:pPr>
            <w:r w:rsidRPr="003322BA">
              <w:rPr>
                <w:rFonts w:ascii="Arial" w:eastAsia="Times New Roman" w:hAnsi="Arial" w:cs="Arial"/>
                <w:color w:val="242424"/>
                <w:kern w:val="0"/>
                <w:bdr w:val="none" w:sz="0" w:space="0" w:color="auto" w:frame="1"/>
                <w:lang w:eastAsia="lt-LT"/>
                <w14:ligatures w14:val="none"/>
              </w:rPr>
              <w:t>9.</w:t>
            </w:r>
          </w:p>
        </w:tc>
        <w:tc>
          <w:tcPr>
            <w:tcW w:w="3467" w:type="pct"/>
            <w:shd w:val="clear" w:color="auto" w:fill="FFFFFF"/>
          </w:tcPr>
          <w:p w14:paraId="32E48A5A" w14:textId="77777777" w:rsidR="003322BA" w:rsidRPr="003322BA" w:rsidRDefault="003322BA" w:rsidP="003322BA">
            <w:pPr>
              <w:spacing w:before="60" w:after="60" w:line="240" w:lineRule="auto"/>
              <w:jc w:val="both"/>
              <w:rPr>
                <w:rFonts w:ascii="Arial" w:eastAsia="Times New Roman" w:hAnsi="Arial" w:cs="Arial"/>
                <w:color w:val="242424"/>
                <w:kern w:val="0"/>
                <w:bdr w:val="none" w:sz="0" w:space="0" w:color="auto" w:frame="1"/>
                <w:lang w:eastAsia="lt-LT"/>
                <w14:ligatures w14:val="none"/>
              </w:rPr>
            </w:pPr>
            <w:r w:rsidRPr="003322BA">
              <w:rPr>
                <w:rFonts w:ascii="Arial" w:eastAsia="Times New Roman" w:hAnsi="Arial" w:cs="Arial"/>
                <w:color w:val="242424"/>
                <w:kern w:val="0"/>
                <w:bdr w:val="none" w:sz="0" w:space="0" w:color="auto" w:frame="1"/>
                <w:lang w:eastAsia="lt-LT"/>
                <w14:ligatures w14:val="none"/>
              </w:rPr>
              <w:t xml:space="preserve">Pėsčiųjų natūralaus miško tako (1,7 m pločio) profiliavimas iki kokybės tinkančios pėsčiųjų judėjimui. Tako profiliavimo metu atsiradusį augalinį sluoksnį paskleisti nurodytose vietose.  </w:t>
            </w:r>
          </w:p>
        </w:tc>
        <w:tc>
          <w:tcPr>
            <w:tcW w:w="591" w:type="pct"/>
          </w:tcPr>
          <w:p w14:paraId="049C614F"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70</w:t>
            </w:r>
          </w:p>
        </w:tc>
        <w:tc>
          <w:tcPr>
            <w:tcW w:w="659" w:type="pct"/>
          </w:tcPr>
          <w:p w14:paraId="7E4DD987" w14:textId="77777777" w:rsidR="003322BA" w:rsidRPr="003322BA" w:rsidRDefault="003322BA" w:rsidP="003322BA">
            <w:pPr>
              <w:spacing w:before="60" w:after="60" w:line="240" w:lineRule="auto"/>
              <w:jc w:val="center"/>
              <w:rPr>
                <w:rFonts w:ascii="Arial" w:eastAsia="Times New Roman" w:hAnsi="Arial" w:cs="Arial"/>
                <w:kern w:val="0"/>
                <w14:ligatures w14:val="none"/>
              </w:rPr>
            </w:pPr>
            <w:r w:rsidRPr="003322BA">
              <w:rPr>
                <w:rFonts w:ascii="Arial" w:eastAsia="Times New Roman" w:hAnsi="Arial" w:cs="Arial"/>
                <w:kern w:val="0"/>
                <w14:ligatures w14:val="none"/>
              </w:rPr>
              <w:t>m</w:t>
            </w:r>
          </w:p>
        </w:tc>
      </w:tr>
    </w:tbl>
    <w:p w14:paraId="71E87F7E" w14:textId="77777777" w:rsidR="003322BA" w:rsidRPr="003322BA" w:rsidRDefault="003322BA" w:rsidP="003322BA">
      <w:pPr>
        <w:tabs>
          <w:tab w:val="left" w:pos="142"/>
        </w:tabs>
        <w:spacing w:after="0" w:line="240" w:lineRule="auto"/>
        <w:ind w:left="360" w:right="55"/>
        <w:jc w:val="both"/>
        <w:rPr>
          <w:rFonts w:ascii="Arial" w:eastAsia="Calibri" w:hAnsi="Arial" w:cs="Arial"/>
          <w:bCs/>
          <w:kern w:val="0"/>
          <w14:ligatures w14:val="none"/>
        </w:rPr>
      </w:pPr>
    </w:p>
    <w:p w14:paraId="04687DC4" w14:textId="4E8BFC8B" w:rsidR="003322BA" w:rsidRPr="003322BA" w:rsidRDefault="003322BA" w:rsidP="003322BA">
      <w:pPr>
        <w:pStyle w:val="Sraopastraipa"/>
        <w:numPr>
          <w:ilvl w:val="0"/>
          <w:numId w:val="1"/>
        </w:numPr>
        <w:tabs>
          <w:tab w:val="left" w:pos="9072"/>
        </w:tabs>
        <w:spacing w:after="0" w:line="240" w:lineRule="auto"/>
        <w:ind w:left="426" w:right="55" w:hanging="426"/>
        <w:jc w:val="both"/>
        <w:rPr>
          <w:rFonts w:ascii="Arial" w:eastAsia="Calibri" w:hAnsi="Arial" w:cs="Arial"/>
          <w:b/>
          <w:i/>
          <w:iCs/>
          <w:kern w:val="0"/>
          <w:shd w:val="clear" w:color="auto" w:fill="FFFFFF"/>
          <w14:ligatures w14:val="none"/>
        </w:rPr>
      </w:pPr>
      <w:r w:rsidRPr="003322BA">
        <w:rPr>
          <w:rFonts w:ascii="Arial" w:eastAsia="Calibri" w:hAnsi="Arial" w:cs="Arial"/>
          <w:b/>
          <w:iCs/>
          <w:kern w:val="0"/>
          <w:shd w:val="clear" w:color="auto" w:fill="FFFFFF"/>
          <w14:ligatures w14:val="none"/>
        </w:rPr>
        <w:t>PIRKIMO OBJEKTO PRITAIKYMO SRITIS</w:t>
      </w:r>
      <w:r w:rsidRPr="003322BA">
        <w:rPr>
          <w:rFonts w:ascii="Arial" w:eastAsia="Calibri" w:hAnsi="Arial" w:cs="Arial"/>
          <w:b/>
          <w:i/>
          <w:iCs/>
          <w:kern w:val="0"/>
          <w:shd w:val="clear" w:color="auto" w:fill="FFFFFF"/>
          <w14:ligatures w14:val="none"/>
        </w:rPr>
        <w:t xml:space="preserve"> </w:t>
      </w:r>
    </w:p>
    <w:p w14:paraId="37AD7C82" w14:textId="77777777" w:rsidR="003322BA" w:rsidRPr="003322BA" w:rsidRDefault="003322BA" w:rsidP="003322BA">
      <w:pPr>
        <w:tabs>
          <w:tab w:val="left" w:pos="284"/>
          <w:tab w:val="left" w:pos="426"/>
          <w:tab w:val="left" w:pos="9072"/>
        </w:tabs>
        <w:spacing w:after="0" w:line="240" w:lineRule="auto"/>
        <w:ind w:left="426" w:right="55" w:hanging="426"/>
        <w:jc w:val="both"/>
        <w:rPr>
          <w:rFonts w:ascii="Arial" w:eastAsia="Calibri" w:hAnsi="Arial" w:cs="Arial"/>
          <w:kern w:val="0"/>
          <w14:ligatures w14:val="none"/>
        </w:rPr>
      </w:pPr>
      <w:r w:rsidRPr="003322BA">
        <w:rPr>
          <w:rFonts w:ascii="Arial" w:eastAsia="Calibri" w:hAnsi="Arial" w:cs="Arial"/>
          <w:kern w:val="0"/>
          <w14:ligatures w14:val="none"/>
        </w:rPr>
        <w:t>2.1.</w:t>
      </w:r>
      <w:r w:rsidRPr="003322BA">
        <w:rPr>
          <w:rFonts w:ascii="Arial" w:eastAsia="Calibri" w:hAnsi="Arial" w:cs="Arial"/>
          <w:i/>
          <w:iCs/>
          <w:kern w:val="0"/>
          <w14:ligatures w14:val="none"/>
        </w:rPr>
        <w:t xml:space="preserve"> </w:t>
      </w:r>
      <w:r w:rsidRPr="003322BA">
        <w:rPr>
          <w:rFonts w:ascii="Arial" w:eastAsia="Calibri" w:hAnsi="Arial" w:cs="Arial"/>
          <w:kern w:val="0"/>
          <w14:ligatures w14:val="none"/>
        </w:rPr>
        <w:t>Miško rekreacija.</w:t>
      </w:r>
    </w:p>
    <w:p w14:paraId="158E4975" w14:textId="77777777" w:rsidR="003322BA" w:rsidRPr="003322BA" w:rsidRDefault="003322BA" w:rsidP="003322BA">
      <w:pPr>
        <w:tabs>
          <w:tab w:val="left" w:pos="0"/>
          <w:tab w:val="left" w:pos="9072"/>
        </w:tabs>
        <w:spacing w:after="0" w:line="240" w:lineRule="auto"/>
        <w:ind w:right="55"/>
        <w:jc w:val="both"/>
        <w:rPr>
          <w:rFonts w:ascii="Arial" w:eastAsia="Calibri" w:hAnsi="Arial" w:cs="Arial"/>
          <w:kern w:val="0"/>
          <w14:ligatures w14:val="none"/>
        </w:rPr>
      </w:pPr>
    </w:p>
    <w:p w14:paraId="0EA4C794" w14:textId="3FD5DF7F" w:rsidR="003322BA" w:rsidRPr="003322BA" w:rsidRDefault="003322BA" w:rsidP="003322BA">
      <w:pPr>
        <w:pStyle w:val="Sraopastraipa"/>
        <w:numPr>
          <w:ilvl w:val="0"/>
          <w:numId w:val="1"/>
        </w:numPr>
        <w:tabs>
          <w:tab w:val="left" w:pos="0"/>
        </w:tabs>
        <w:spacing w:after="0" w:line="240" w:lineRule="auto"/>
        <w:ind w:left="426" w:right="55" w:hanging="437"/>
        <w:jc w:val="both"/>
        <w:rPr>
          <w:rFonts w:ascii="Arial" w:eastAsia="Calibri" w:hAnsi="Arial" w:cs="Arial"/>
          <w:b/>
          <w:kern w:val="0"/>
          <w14:ligatures w14:val="none"/>
        </w:rPr>
      </w:pPr>
      <w:r w:rsidRPr="003322BA">
        <w:rPr>
          <w:rFonts w:ascii="Arial" w:eastAsia="Calibri" w:hAnsi="Arial" w:cs="Arial"/>
          <w:b/>
          <w:kern w:val="0"/>
          <w14:ligatures w14:val="none"/>
        </w:rPr>
        <w:t>TECHNINIAI REIKALAVIMAI, KURIUOS TURI ATITIKTI PERKAMI DARBAI</w:t>
      </w:r>
    </w:p>
    <w:p w14:paraId="4222C754" w14:textId="4F892385" w:rsidR="003322BA" w:rsidRDefault="003322BA" w:rsidP="003322BA">
      <w:pPr>
        <w:tabs>
          <w:tab w:val="left" w:pos="284"/>
        </w:tabs>
        <w:spacing w:after="0" w:line="240" w:lineRule="auto"/>
        <w:ind w:left="426" w:right="57" w:hanging="426"/>
        <w:jc w:val="both"/>
        <w:rPr>
          <w:rFonts w:ascii="Arial" w:eastAsia="Arial Unicode MS" w:hAnsi="Arial" w:cs="Arial"/>
          <w:color w:val="000000"/>
          <w:kern w:val="0"/>
          <w:lang w:eastAsia="lt-LT"/>
          <w14:ligatures w14:val="none"/>
        </w:rPr>
      </w:pPr>
      <w:r w:rsidRPr="003322BA">
        <w:rPr>
          <w:rFonts w:ascii="Arial" w:eastAsia="Calibri" w:hAnsi="Arial" w:cs="Arial"/>
          <w:color w:val="000000"/>
          <w:kern w:val="0"/>
          <w:lang w:eastAsia="lt-LT"/>
          <w14:ligatures w14:val="none"/>
        </w:rPr>
        <w:t xml:space="preserve">3.1. </w:t>
      </w:r>
      <w:bookmarkStart w:id="0" w:name="_Hlk198906012"/>
      <w:r w:rsidRPr="003322BA">
        <w:rPr>
          <w:rFonts w:ascii="Arial" w:eastAsia="Calibri" w:hAnsi="Arial" w:cs="Arial"/>
          <w:color w:val="000000"/>
          <w:kern w:val="0"/>
          <w:lang w:eastAsia="lt-LT"/>
          <w14:ligatures w14:val="none"/>
        </w:rPr>
        <w:t xml:space="preserve">Visiems produktams naudojamiems Darbų atlikimui bus taikomi LR aplinkos ministro 2011 m. birželio 28 d. įsakymu Nr. D1-508 </w:t>
      </w:r>
      <w:r w:rsidR="009B4701">
        <w:rPr>
          <w:rFonts w:ascii="Arial" w:eastAsia="Calibri" w:hAnsi="Arial" w:cs="Arial"/>
          <w:color w:val="000000"/>
          <w:kern w:val="0"/>
          <w:lang w:eastAsia="lt-LT"/>
          <w14:ligatures w14:val="none"/>
        </w:rPr>
        <w:t xml:space="preserve">„Dėl Aplinkos apsaugos kriterijų taikymo, vykdant žaliuosius pirkimus, tvarkos aprašo patvirtinimo“ </w:t>
      </w:r>
      <w:r w:rsidRPr="003322BA">
        <w:rPr>
          <w:rFonts w:ascii="Arial" w:eastAsia="Calibri" w:hAnsi="Arial" w:cs="Arial"/>
          <w:color w:val="000000"/>
          <w:kern w:val="0"/>
          <w:lang w:eastAsia="lt-LT"/>
          <w14:ligatures w14:val="none"/>
        </w:rPr>
        <w:t xml:space="preserve">patvirtinti minimalūs aplinkos apsaugos kriterijai. Konkurso dalyviai </w:t>
      </w:r>
      <w:r w:rsidRPr="003322BA">
        <w:rPr>
          <w:rFonts w:ascii="Arial" w:eastAsia="Arial Unicode MS" w:hAnsi="Arial" w:cs="Arial"/>
          <w:color w:val="000000"/>
          <w:kern w:val="0"/>
          <w:lang w:eastAsia="lt-LT"/>
          <w14:ligatures w14:val="none"/>
        </w:rPr>
        <w:t>r</w:t>
      </w:r>
      <w:r w:rsidRPr="003322BA">
        <w:rPr>
          <w:rFonts w:ascii="Arial" w:eastAsia="Calibri" w:hAnsi="Arial" w:cs="Arial"/>
          <w:color w:val="000000"/>
          <w:kern w:val="0"/>
          <w:lang w:eastAsia="lt-LT"/>
          <w14:ligatures w14:val="none"/>
        </w:rPr>
        <w:t>ekreacinės įrangos (pavėsinių, stalų, suolų) pagaminimui turi panaudoti ne mažiau kaip 80 proc. medienos iš miškų, sertifikuotų naudojant FSC ar PEFC miškų sertifikavimo sistemas arba lygiavertes sertifikavimo sistemas</w:t>
      </w:r>
      <w:bookmarkEnd w:id="0"/>
      <w:r w:rsidR="00423900">
        <w:rPr>
          <w:rFonts w:ascii="Arial" w:eastAsia="Calibri" w:hAnsi="Arial" w:cs="Arial"/>
          <w:color w:val="000000"/>
          <w:kern w:val="0"/>
          <w:lang w:eastAsia="lt-LT"/>
          <w14:ligatures w14:val="none"/>
        </w:rPr>
        <w:t>.</w:t>
      </w:r>
    </w:p>
    <w:p w14:paraId="307582C7" w14:textId="4003D15A" w:rsidR="00423900" w:rsidRPr="00423900" w:rsidRDefault="00423900" w:rsidP="00423900">
      <w:pPr>
        <w:spacing w:after="0"/>
        <w:ind w:left="426"/>
        <w:jc w:val="both"/>
        <w:rPr>
          <w:rFonts w:ascii="Arial" w:hAnsi="Arial" w:cs="Arial"/>
        </w:rPr>
      </w:pPr>
      <w:r w:rsidRPr="00423900">
        <w:rPr>
          <w:rFonts w:ascii="Arial" w:hAnsi="Arial" w:cs="Arial"/>
          <w:b/>
          <w:bCs/>
        </w:rPr>
        <w:t>Atitiktį reikalavimams įrodantys dokumentai:</w:t>
      </w:r>
      <w:r w:rsidRPr="00423900">
        <w:rPr>
          <w:rFonts w:ascii="Arial" w:hAnsi="Arial" w:cs="Arial"/>
        </w:rPr>
        <w:t xml:space="preserve"> pasirašyta tiekėjo deklaracija dėl žaliųjų reikalavimų (Specialiųjų atviro konkurso sąlygų </w:t>
      </w:r>
      <w:r w:rsidR="00B02F00">
        <w:rPr>
          <w:rFonts w:ascii="Arial" w:hAnsi="Arial" w:cs="Arial"/>
        </w:rPr>
        <w:t>10</w:t>
      </w:r>
      <w:r w:rsidRPr="00423900">
        <w:rPr>
          <w:rFonts w:ascii="Arial" w:hAnsi="Arial" w:cs="Arial"/>
        </w:rPr>
        <w:t xml:space="preserve"> priedas „Tiekėjo deklaracija žaliesiems reikalavimams“).</w:t>
      </w:r>
    </w:p>
    <w:p w14:paraId="71E8824F" w14:textId="2A5CA7AA" w:rsidR="00423900" w:rsidRPr="00423900" w:rsidRDefault="00423900" w:rsidP="008E2810">
      <w:pPr>
        <w:tabs>
          <w:tab w:val="left" w:pos="284"/>
        </w:tabs>
        <w:spacing w:after="0"/>
        <w:ind w:left="426" w:hanging="426"/>
        <w:jc w:val="both"/>
        <w:rPr>
          <w:rFonts w:ascii="Arial" w:hAnsi="Arial" w:cs="Arial"/>
          <w:b/>
          <w:bCs/>
        </w:rPr>
      </w:pPr>
      <w:r w:rsidRPr="00423900">
        <w:rPr>
          <w:rFonts w:ascii="Arial" w:eastAsia="Calibri" w:hAnsi="Arial" w:cs="Arial"/>
          <w:color w:val="000000"/>
          <w:kern w:val="0"/>
          <w:lang w:eastAsia="lt-LT"/>
          <w14:ligatures w14:val="none"/>
        </w:rPr>
        <w:t>3.2.</w:t>
      </w:r>
      <w:r>
        <w:rPr>
          <w:rFonts w:ascii="Arial" w:eastAsia="Calibri" w:hAnsi="Arial" w:cs="Arial"/>
          <w:color w:val="000000"/>
          <w:kern w:val="0"/>
          <w:lang w:eastAsia="lt-LT"/>
          <w14:ligatures w14:val="none"/>
        </w:rPr>
        <w:t xml:space="preserve"> </w:t>
      </w:r>
      <w:bookmarkStart w:id="1" w:name="_Hlk198906126"/>
      <w:r>
        <w:rPr>
          <w:rFonts w:ascii="Arial" w:hAnsi="Arial" w:cs="Arial"/>
        </w:rPr>
        <w:t>Rangovas</w:t>
      </w:r>
      <w:r w:rsidRPr="00423900">
        <w:rPr>
          <w:rFonts w:ascii="Arial" w:hAnsi="Arial" w:cs="Arial"/>
        </w:rPr>
        <w:t xml:space="preserve"> įsipareigoja</w:t>
      </w:r>
      <w:r>
        <w:rPr>
          <w:rFonts w:ascii="Arial" w:hAnsi="Arial" w:cs="Arial"/>
        </w:rPr>
        <w:t xml:space="preserve"> atliekant Darbus </w:t>
      </w:r>
      <w:r w:rsidRPr="00423900">
        <w:rPr>
          <w:rFonts w:ascii="Arial" w:hAnsi="Arial" w:cs="Arial"/>
        </w:rPr>
        <w:t xml:space="preserve">laikytis šių aplinkosaugos reikalavimų: mažinti popieriaus sunaudojimą, atsisakyti nebūtino dokumentų kopijavimo ir spausdinimo, rengiama dokumentacija, </w:t>
      </w:r>
      <w:r>
        <w:rPr>
          <w:rFonts w:ascii="Arial" w:hAnsi="Arial" w:cs="Arial"/>
        </w:rPr>
        <w:t>darbų</w:t>
      </w:r>
      <w:r w:rsidRPr="00423900">
        <w:rPr>
          <w:rFonts w:ascii="Arial" w:hAnsi="Arial" w:cs="Arial"/>
        </w:rPr>
        <w:t xml:space="preserve"> perdavimo – priėmimo aktai </w:t>
      </w:r>
      <w:r>
        <w:rPr>
          <w:rFonts w:ascii="Arial" w:hAnsi="Arial" w:cs="Arial"/>
        </w:rPr>
        <w:t>Užsakovui</w:t>
      </w:r>
      <w:r w:rsidRPr="00423900">
        <w:rPr>
          <w:rFonts w:ascii="Arial" w:hAnsi="Arial" w:cs="Arial"/>
        </w:rPr>
        <w:t xml:space="preserve"> turi būti pateikti tik elektroniniu formatu, o dokumentacija, kuri turi būti pasirašoma ir </w:t>
      </w:r>
      <w:r>
        <w:rPr>
          <w:rFonts w:ascii="Arial" w:hAnsi="Arial" w:cs="Arial"/>
        </w:rPr>
        <w:t xml:space="preserve">darbų </w:t>
      </w:r>
      <w:r w:rsidRPr="00423900">
        <w:rPr>
          <w:rFonts w:ascii="Arial" w:hAnsi="Arial" w:cs="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bookmarkEnd w:id="1"/>
      <w:r w:rsidRPr="00423900">
        <w:rPr>
          <w:rFonts w:ascii="Arial" w:hAnsi="Arial" w:cs="Arial"/>
        </w:rPr>
        <w:t>“.</w:t>
      </w:r>
    </w:p>
    <w:p w14:paraId="7FDC1625" w14:textId="7D51CE10" w:rsidR="00423900" w:rsidRPr="00423900" w:rsidRDefault="00423900" w:rsidP="00423900">
      <w:pPr>
        <w:spacing w:after="0"/>
        <w:ind w:left="426"/>
        <w:jc w:val="both"/>
        <w:rPr>
          <w:rFonts w:ascii="Arial" w:hAnsi="Arial" w:cs="Arial"/>
        </w:rPr>
      </w:pPr>
      <w:r w:rsidRPr="00423900">
        <w:rPr>
          <w:rFonts w:ascii="Arial" w:hAnsi="Arial" w:cs="Arial"/>
          <w:b/>
          <w:bCs/>
        </w:rPr>
        <w:t>Atitiktį reikalavimams įrodantys dokumentai:</w:t>
      </w:r>
      <w:r w:rsidRPr="00423900">
        <w:rPr>
          <w:rFonts w:ascii="Arial" w:hAnsi="Arial" w:cs="Arial"/>
        </w:rPr>
        <w:t xml:space="preserve"> pasirašyta tiekėjo deklaracija dėl žaliųjų reikalavimų (Specialiųjų atviro konkurso sąlygų </w:t>
      </w:r>
      <w:r w:rsidR="00B02F00">
        <w:rPr>
          <w:rFonts w:ascii="Arial" w:hAnsi="Arial" w:cs="Arial"/>
        </w:rPr>
        <w:t>10</w:t>
      </w:r>
      <w:r w:rsidRPr="00423900">
        <w:rPr>
          <w:rFonts w:ascii="Arial" w:hAnsi="Arial" w:cs="Arial"/>
        </w:rPr>
        <w:t xml:space="preserve"> priedas „Tiekėjo deklaracija žaliesiems reikalavimams“).</w:t>
      </w:r>
    </w:p>
    <w:p w14:paraId="4B45AA58" w14:textId="20464931" w:rsidR="003322BA" w:rsidRPr="003322BA" w:rsidRDefault="003322BA" w:rsidP="003322BA">
      <w:pPr>
        <w:tabs>
          <w:tab w:val="left" w:pos="284"/>
          <w:tab w:val="left" w:pos="635"/>
        </w:tabs>
        <w:spacing w:after="0" w:line="240" w:lineRule="auto"/>
        <w:ind w:left="426" w:right="55" w:hanging="426"/>
        <w:jc w:val="both"/>
        <w:rPr>
          <w:rFonts w:ascii="Arial" w:eastAsia="Calibri" w:hAnsi="Arial" w:cs="Arial"/>
          <w:iCs/>
          <w:kern w:val="0"/>
          <w14:ligatures w14:val="none"/>
        </w:rPr>
      </w:pPr>
      <w:r w:rsidRPr="003322BA">
        <w:rPr>
          <w:rFonts w:ascii="Arial" w:eastAsia="Calibri" w:hAnsi="Arial" w:cs="Arial"/>
          <w:kern w:val="0"/>
          <w14:ligatures w14:val="none"/>
        </w:rPr>
        <w:t>3.</w:t>
      </w:r>
      <w:r w:rsidR="00423900">
        <w:rPr>
          <w:rFonts w:ascii="Arial" w:eastAsia="Calibri" w:hAnsi="Arial" w:cs="Arial"/>
          <w:kern w:val="0"/>
          <w14:ligatures w14:val="none"/>
        </w:rPr>
        <w:t>3</w:t>
      </w:r>
      <w:r w:rsidRPr="003322BA">
        <w:rPr>
          <w:rFonts w:ascii="Arial" w:eastAsia="Calibri" w:hAnsi="Arial" w:cs="Arial"/>
          <w:kern w:val="0"/>
          <w14:ligatures w14:val="none"/>
        </w:rPr>
        <w:t>. Pavėsinės ir kiti mažosios architektūros elementai turi būti pagaminti ir įrengti šios techninės specifikacijos 1.</w:t>
      </w:r>
      <w:r w:rsidR="00423900">
        <w:rPr>
          <w:rFonts w:ascii="Arial" w:eastAsia="Calibri" w:hAnsi="Arial" w:cs="Arial"/>
          <w:kern w:val="0"/>
          <w14:ligatures w14:val="none"/>
        </w:rPr>
        <w:t>1.</w:t>
      </w:r>
      <w:r w:rsidRPr="003322BA">
        <w:rPr>
          <w:rFonts w:ascii="Arial" w:eastAsia="Calibri" w:hAnsi="Arial" w:cs="Arial"/>
          <w:kern w:val="0"/>
          <w14:ligatures w14:val="none"/>
        </w:rPr>
        <w:t xml:space="preserve"> punkte nurodytoje vietoje vadovaujantis </w:t>
      </w:r>
      <w:r w:rsidRPr="003322BA">
        <w:rPr>
          <w:rFonts w:ascii="Arial" w:eastAsia="Calibri" w:hAnsi="Arial" w:cs="Arial"/>
          <w:iCs/>
          <w:kern w:val="0"/>
          <w14:ligatures w14:val="none"/>
        </w:rPr>
        <w:t xml:space="preserve">Vieningo valstybės įmonės </w:t>
      </w:r>
      <w:r w:rsidR="009B4701">
        <w:rPr>
          <w:rFonts w:ascii="Arial" w:eastAsia="Calibri" w:hAnsi="Arial" w:cs="Arial"/>
          <w:iCs/>
          <w:kern w:val="0"/>
          <w14:ligatures w14:val="none"/>
        </w:rPr>
        <w:t>V</w:t>
      </w:r>
      <w:r w:rsidRPr="003322BA">
        <w:rPr>
          <w:rFonts w:ascii="Arial" w:eastAsia="Calibri" w:hAnsi="Arial" w:cs="Arial"/>
          <w:iCs/>
          <w:kern w:val="0"/>
          <w14:ligatures w14:val="none"/>
        </w:rPr>
        <w:t>alstybinių miškų urėdijos statomų rekreacinių objektų stiliaus sukūrimo projekte nurodytais reikalavimais (Priedai Nr. 1-3).</w:t>
      </w:r>
    </w:p>
    <w:p w14:paraId="4AA4E116" w14:textId="77777777" w:rsidR="003322BA" w:rsidRPr="003322BA" w:rsidRDefault="003322BA" w:rsidP="003322BA">
      <w:pPr>
        <w:tabs>
          <w:tab w:val="left" w:pos="284"/>
          <w:tab w:val="left" w:pos="635"/>
        </w:tabs>
        <w:spacing w:after="0" w:line="240" w:lineRule="auto"/>
        <w:ind w:left="426" w:right="55"/>
        <w:jc w:val="both"/>
        <w:rPr>
          <w:rFonts w:ascii="Arial" w:eastAsia="Calibri" w:hAnsi="Arial" w:cs="Arial"/>
          <w:kern w:val="0"/>
          <w14:ligatures w14:val="none"/>
        </w:rPr>
      </w:pPr>
      <w:r w:rsidRPr="003322BA">
        <w:rPr>
          <w:rFonts w:ascii="Arial" w:eastAsia="Calibri" w:hAnsi="Arial" w:cs="Arial"/>
          <w:iCs/>
          <w:kern w:val="0"/>
          <w14:ligatures w14:val="none"/>
        </w:rPr>
        <w:t>Detalus pėsčiųjų miško tako (</w:t>
      </w:r>
      <w:proofErr w:type="spellStart"/>
      <w:r w:rsidRPr="003322BA">
        <w:rPr>
          <w:rFonts w:ascii="Arial" w:eastAsia="Calibri" w:hAnsi="Arial" w:cs="Arial"/>
          <w:iCs/>
          <w:kern w:val="0"/>
          <w14:ligatures w14:val="none"/>
        </w:rPr>
        <w:t>žaliatakio</w:t>
      </w:r>
      <w:proofErr w:type="spellEnd"/>
      <w:r w:rsidRPr="003322BA">
        <w:rPr>
          <w:rFonts w:ascii="Arial" w:eastAsia="Calibri" w:hAnsi="Arial" w:cs="Arial"/>
          <w:iCs/>
          <w:kern w:val="0"/>
          <w14:ligatures w14:val="none"/>
        </w:rPr>
        <w:t>), pėsčiųjų natūralaus miško tako, pėsčiųjų tilto, pavėsinių ir kitų mažosios architektūros elementų išdėstymas bus nurodytas darbų vykdymo metu.</w:t>
      </w:r>
    </w:p>
    <w:p w14:paraId="325BF125" w14:textId="07895A52" w:rsidR="003322BA" w:rsidRPr="003322BA" w:rsidRDefault="003322BA" w:rsidP="003322BA">
      <w:pPr>
        <w:tabs>
          <w:tab w:val="left" w:pos="284"/>
          <w:tab w:val="left" w:pos="635"/>
        </w:tabs>
        <w:spacing w:after="0" w:line="240" w:lineRule="auto"/>
        <w:ind w:left="426" w:right="55" w:hanging="426"/>
        <w:jc w:val="both"/>
        <w:rPr>
          <w:rFonts w:ascii="Arial" w:eastAsia="Calibri" w:hAnsi="Arial" w:cs="Arial"/>
          <w:kern w:val="0"/>
          <w14:ligatures w14:val="none"/>
        </w:rPr>
      </w:pPr>
      <w:r w:rsidRPr="003322BA">
        <w:rPr>
          <w:rFonts w:ascii="Arial" w:eastAsia="Calibri" w:hAnsi="Arial" w:cs="Arial"/>
          <w:iCs/>
          <w:kern w:val="0"/>
          <w14:ligatures w14:val="none"/>
        </w:rPr>
        <w:t>3.</w:t>
      </w:r>
      <w:r w:rsidR="00423900">
        <w:rPr>
          <w:rFonts w:ascii="Arial" w:eastAsia="Calibri" w:hAnsi="Arial" w:cs="Arial"/>
          <w:iCs/>
          <w:kern w:val="0"/>
          <w14:ligatures w14:val="none"/>
        </w:rPr>
        <w:t>4</w:t>
      </w:r>
      <w:r w:rsidRPr="003322BA">
        <w:rPr>
          <w:rFonts w:ascii="Arial" w:eastAsia="Calibri" w:hAnsi="Arial" w:cs="Arial"/>
          <w:iCs/>
          <w:kern w:val="0"/>
          <w14:ligatures w14:val="none"/>
        </w:rPr>
        <w:t xml:space="preserve">. </w:t>
      </w:r>
      <w:r w:rsidRPr="003322BA">
        <w:rPr>
          <w:rFonts w:ascii="Arial" w:eastAsia="Calibri" w:hAnsi="Arial" w:cs="Arial"/>
          <w:kern w:val="0"/>
          <w14:ligatures w14:val="none"/>
        </w:rPr>
        <w:t xml:space="preserve">Pavėsinių, pėsčiųjų tilto turėklų ir kitų mažosios architektūros elementų paviršiai pagaminti iš </w:t>
      </w:r>
      <w:proofErr w:type="spellStart"/>
      <w:r w:rsidRPr="003322BA">
        <w:rPr>
          <w:rFonts w:ascii="Arial" w:eastAsia="Calibri" w:hAnsi="Arial" w:cs="Arial"/>
          <w:kern w:val="0"/>
          <w14:ligatures w14:val="none"/>
        </w:rPr>
        <w:t>rūdinto</w:t>
      </w:r>
      <w:proofErr w:type="spellEnd"/>
      <w:r w:rsidRPr="003322BA">
        <w:rPr>
          <w:rFonts w:ascii="Arial" w:eastAsia="Calibri" w:hAnsi="Arial" w:cs="Arial"/>
          <w:kern w:val="0"/>
          <w14:ligatures w14:val="none"/>
        </w:rPr>
        <w:t xml:space="preserve"> metalo „</w:t>
      </w:r>
      <w:proofErr w:type="spellStart"/>
      <w:r w:rsidRPr="003322BA">
        <w:rPr>
          <w:rFonts w:ascii="Arial" w:eastAsia="Calibri" w:hAnsi="Arial" w:cs="Arial"/>
          <w:kern w:val="0"/>
          <w14:ligatures w14:val="none"/>
        </w:rPr>
        <w:t>Corten</w:t>
      </w:r>
      <w:proofErr w:type="spellEnd"/>
      <w:r w:rsidRPr="003322BA">
        <w:rPr>
          <w:rFonts w:ascii="Arial" w:eastAsia="Calibri" w:hAnsi="Arial" w:cs="Arial"/>
          <w:kern w:val="0"/>
          <w14:ligatures w14:val="none"/>
        </w:rPr>
        <w:t>“ turi būti iš anksto tinkamai paruošti, kad, sumontavus juos paskirties vietoje, rūdys neteptų.</w:t>
      </w:r>
    </w:p>
    <w:p w14:paraId="0C3EDE5A" w14:textId="35FF44C7" w:rsidR="003322BA" w:rsidRPr="003322BA" w:rsidRDefault="003322BA" w:rsidP="003322BA">
      <w:pPr>
        <w:pStyle w:val="Sraopastraipa"/>
        <w:keepNext/>
        <w:keepLines/>
        <w:numPr>
          <w:ilvl w:val="0"/>
          <w:numId w:val="1"/>
        </w:numPr>
        <w:spacing w:before="360" w:after="120" w:line="240" w:lineRule="auto"/>
        <w:ind w:left="426" w:hanging="426"/>
        <w:outlineLvl w:val="1"/>
        <w:rPr>
          <w:rFonts w:ascii="Arial" w:eastAsia="Calibri" w:hAnsi="Arial" w:cs="Arial"/>
          <w:b/>
          <w:bCs/>
          <w:kern w:val="0"/>
          <w:lang w:eastAsia="ja-JP"/>
          <w14:ligatures w14:val="none"/>
        </w:rPr>
      </w:pPr>
      <w:r w:rsidRPr="003322BA">
        <w:rPr>
          <w:rFonts w:ascii="Arial" w:eastAsia="Calibri" w:hAnsi="Arial" w:cs="Arial"/>
          <w:b/>
          <w:bCs/>
          <w:kern w:val="0"/>
          <w:lang w:eastAsia="ja-JP"/>
          <w14:ligatures w14:val="none"/>
        </w:rPr>
        <w:t>TECHNINĖS SPECIFIKACIJOS PRIEDAI</w:t>
      </w:r>
    </w:p>
    <w:p w14:paraId="62E4E83A" w14:textId="1E85B4EA" w:rsidR="003322BA" w:rsidRPr="003322BA" w:rsidRDefault="003322BA" w:rsidP="003322BA">
      <w:pPr>
        <w:spacing w:before="60" w:after="60" w:line="240" w:lineRule="auto"/>
        <w:ind w:left="426"/>
        <w:jc w:val="both"/>
        <w:rPr>
          <w:rFonts w:ascii="Arial" w:eastAsia="Calibri" w:hAnsi="Arial" w:cs="Arial"/>
          <w:iCs/>
          <w:color w:val="000000"/>
          <w:kern w:val="0"/>
          <w:lang w:eastAsia="lt-LT"/>
          <w14:ligatures w14:val="none"/>
        </w:rPr>
      </w:pPr>
      <w:r w:rsidRPr="003322BA">
        <w:rPr>
          <w:rFonts w:ascii="Arial" w:eastAsia="Arial Unicode MS" w:hAnsi="Arial" w:cs="Arial"/>
          <w:color w:val="000000"/>
          <w:kern w:val="0"/>
          <w:lang w:eastAsia="lt-LT"/>
          <w14:ligatures w14:val="none"/>
        </w:rPr>
        <w:t xml:space="preserve">Priedas Nr.1.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alstybinių miškų urėdijos statomų rekreacinių objektų stiliaus sukūrimo projektas. Bendroji dalis (Architektūros).</w:t>
      </w:r>
    </w:p>
    <w:p w14:paraId="02ADE87E" w14:textId="0CCE9EF2" w:rsidR="003322BA" w:rsidRPr="003322BA" w:rsidRDefault="003322BA" w:rsidP="003322BA">
      <w:pPr>
        <w:spacing w:before="60" w:after="60" w:line="240" w:lineRule="auto"/>
        <w:ind w:left="426"/>
        <w:jc w:val="both"/>
        <w:rPr>
          <w:rFonts w:ascii="Arial" w:eastAsia="Arial Unicode MS" w:hAnsi="Arial" w:cs="Arial"/>
          <w:color w:val="000000"/>
          <w:kern w:val="0"/>
          <w:lang w:eastAsia="lt-LT"/>
          <w14:ligatures w14:val="none"/>
        </w:rPr>
      </w:pPr>
      <w:r w:rsidRPr="003322BA">
        <w:rPr>
          <w:rFonts w:ascii="Arial" w:eastAsia="Arial Unicode MS" w:hAnsi="Arial" w:cs="Arial"/>
          <w:color w:val="000000"/>
          <w:kern w:val="0"/>
          <w:lang w:eastAsia="lt-LT"/>
          <w14:ligatures w14:val="none"/>
        </w:rPr>
        <w:t xml:space="preserve">Priedas Nr.2. </w:t>
      </w:r>
      <w:r w:rsidRPr="003322BA">
        <w:rPr>
          <w:rFonts w:ascii="Arial" w:eastAsia="Calibri" w:hAnsi="Arial" w:cs="Arial"/>
          <w:iCs/>
          <w:color w:val="000000"/>
          <w:kern w:val="0"/>
          <w:lang w:eastAsia="lt-LT"/>
          <w14:ligatures w14:val="none"/>
        </w:rPr>
        <w:t xml:space="preserve">Vieningo valstybės įmonės </w:t>
      </w:r>
      <w:r w:rsidR="009B4701">
        <w:rPr>
          <w:rFonts w:ascii="Arial" w:eastAsia="Calibri" w:hAnsi="Arial" w:cs="Arial"/>
          <w:iCs/>
          <w:color w:val="000000"/>
          <w:kern w:val="0"/>
          <w:lang w:eastAsia="lt-LT"/>
          <w14:ligatures w14:val="none"/>
        </w:rPr>
        <w:t>V</w:t>
      </w:r>
      <w:r w:rsidRPr="003322BA">
        <w:rPr>
          <w:rFonts w:ascii="Arial" w:eastAsia="Calibri" w:hAnsi="Arial" w:cs="Arial"/>
          <w:iCs/>
          <w:color w:val="000000"/>
          <w:kern w:val="0"/>
          <w:lang w:eastAsia="lt-LT"/>
          <w14:ligatures w14:val="none"/>
        </w:rPr>
        <w:t>alstybinių miškų urėdijos statomų rekreacinių objektų stiliaus sukūrimo projektas. Statinio konstrukcijų dalis</w:t>
      </w:r>
      <w:r w:rsidR="00423900">
        <w:rPr>
          <w:rStyle w:val="Puslapioinaosnuoroda"/>
          <w:rFonts w:ascii="Arial" w:eastAsia="Calibri" w:hAnsi="Arial" w:cs="Arial"/>
          <w:iCs/>
          <w:color w:val="000000"/>
          <w:kern w:val="0"/>
          <w:lang w:eastAsia="lt-LT"/>
          <w14:ligatures w14:val="none"/>
        </w:rPr>
        <w:footnoteReference w:id="1"/>
      </w:r>
      <w:r w:rsidRPr="003322BA">
        <w:rPr>
          <w:rFonts w:ascii="Arial" w:eastAsia="Calibri" w:hAnsi="Arial" w:cs="Arial"/>
          <w:iCs/>
          <w:color w:val="000000"/>
          <w:kern w:val="0"/>
          <w:lang w:eastAsia="lt-LT"/>
          <w14:ligatures w14:val="none"/>
        </w:rPr>
        <w:t>.</w:t>
      </w:r>
    </w:p>
    <w:p w14:paraId="3F3180A6" w14:textId="33A0A184" w:rsidR="00E374DD" w:rsidRPr="00423900" w:rsidRDefault="003322BA" w:rsidP="00423900">
      <w:pPr>
        <w:spacing w:before="60" w:after="60" w:line="240" w:lineRule="auto"/>
        <w:ind w:left="426"/>
        <w:jc w:val="both"/>
        <w:rPr>
          <w:rFonts w:ascii="Arial" w:eastAsia="Calibri" w:hAnsi="Arial" w:cs="Arial"/>
          <w:iCs/>
          <w:color w:val="000000"/>
          <w:kern w:val="0"/>
          <w:lang w:eastAsia="lt-LT"/>
          <w14:ligatures w14:val="none"/>
        </w:rPr>
      </w:pPr>
      <w:r w:rsidRPr="003322BA">
        <w:rPr>
          <w:rFonts w:ascii="Arial" w:eastAsia="Arial Unicode MS" w:hAnsi="Arial" w:cs="Arial"/>
          <w:color w:val="000000"/>
          <w:kern w:val="0"/>
          <w:lang w:eastAsia="lt-LT"/>
          <w14:ligatures w14:val="none"/>
        </w:rPr>
        <w:t xml:space="preserve">Priedas Nr.3. </w:t>
      </w:r>
      <w:r w:rsidRPr="003322BA">
        <w:rPr>
          <w:rFonts w:ascii="Arial" w:eastAsia="Calibri" w:hAnsi="Arial" w:cs="Arial"/>
          <w:iCs/>
          <w:color w:val="000000"/>
          <w:kern w:val="0"/>
          <w:lang w:eastAsia="lt-LT"/>
          <w14:ligatures w14:val="none"/>
        </w:rPr>
        <w:t>Darbų kiekių žiniaraščiai.</w:t>
      </w:r>
    </w:p>
    <w:sectPr w:rsidR="00E374DD" w:rsidRPr="00423900" w:rsidSect="008C2BB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67B1" w14:textId="77777777" w:rsidR="00423900" w:rsidRDefault="00423900" w:rsidP="00423900">
      <w:pPr>
        <w:spacing w:after="0" w:line="240" w:lineRule="auto"/>
      </w:pPr>
      <w:r>
        <w:separator/>
      </w:r>
    </w:p>
  </w:endnote>
  <w:endnote w:type="continuationSeparator" w:id="0">
    <w:p w14:paraId="0460192E" w14:textId="77777777" w:rsidR="00423900" w:rsidRDefault="00423900" w:rsidP="00423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9158" w14:textId="77777777" w:rsidR="00423900" w:rsidRDefault="00423900" w:rsidP="00423900">
      <w:pPr>
        <w:spacing w:after="0" w:line="240" w:lineRule="auto"/>
      </w:pPr>
      <w:r>
        <w:separator/>
      </w:r>
    </w:p>
  </w:footnote>
  <w:footnote w:type="continuationSeparator" w:id="0">
    <w:p w14:paraId="26A1584D" w14:textId="77777777" w:rsidR="00423900" w:rsidRDefault="00423900" w:rsidP="00423900">
      <w:pPr>
        <w:spacing w:after="0" w:line="240" w:lineRule="auto"/>
      </w:pPr>
      <w:r>
        <w:continuationSeparator/>
      </w:r>
    </w:p>
  </w:footnote>
  <w:footnote w:id="1">
    <w:p w14:paraId="3134FF2C" w14:textId="783EB37E" w:rsidR="00423900" w:rsidRPr="00423900" w:rsidRDefault="00423900" w:rsidP="00423900">
      <w:pPr>
        <w:spacing w:before="60" w:after="60" w:line="240" w:lineRule="auto"/>
        <w:ind w:left="360"/>
        <w:jc w:val="both"/>
        <w:rPr>
          <w:rFonts w:ascii="Arial" w:eastAsia="Arial Unicode MS" w:hAnsi="Arial" w:cs="Arial"/>
          <w:bCs/>
          <w:color w:val="000000"/>
          <w:kern w:val="0"/>
          <w:sz w:val="20"/>
          <w:szCs w:val="20"/>
          <w14:ligatures w14:val="none"/>
        </w:rPr>
      </w:pPr>
      <w:r w:rsidRPr="00423900">
        <w:rPr>
          <w:rStyle w:val="Puslapioinaosnuoroda"/>
          <w:rFonts w:ascii="Arial" w:hAnsi="Arial" w:cs="Arial"/>
          <w:sz w:val="18"/>
          <w:szCs w:val="18"/>
        </w:rPr>
        <w:footnoteRef/>
      </w:r>
      <w:r w:rsidRPr="00423900">
        <w:rPr>
          <w:rFonts w:ascii="Arial" w:hAnsi="Arial" w:cs="Arial"/>
          <w:sz w:val="18"/>
          <w:szCs w:val="18"/>
        </w:rPr>
        <w:t xml:space="preserve"> VMU samdyti techninio prižiūrėtojo nereikalauja. </w:t>
      </w:r>
      <w:r w:rsidRPr="00423900">
        <w:rPr>
          <w:rFonts w:ascii="Arial" w:eastAsia="Arial Unicode MS" w:hAnsi="Arial" w:cs="Arial"/>
          <w:bCs/>
          <w:color w:val="000000"/>
          <w:kern w:val="0"/>
          <w:sz w:val="18"/>
          <w:szCs w:val="18"/>
          <w:lang w:eastAsia="lt-LT"/>
          <w14:ligatures w14:val="none"/>
        </w:rPr>
        <w:t xml:space="preserve">Miško rekreacinių objektų rekonstrukcijos ir atnaujinimo darbai, pagal </w:t>
      </w:r>
      <w:r w:rsidRPr="00423900">
        <w:rPr>
          <w:rFonts w:ascii="Arial" w:eastAsia="Arial Unicode MS" w:hAnsi="Arial" w:cs="Arial"/>
          <w:bCs/>
          <w:kern w:val="0"/>
          <w:sz w:val="18"/>
          <w:szCs w:val="18"/>
          <w:lang w:eastAsia="lt-LT"/>
          <w14:ligatures w14:val="none"/>
        </w:rPr>
        <w:t xml:space="preserve">Vieningo valstybės įmonės </w:t>
      </w:r>
      <w:r w:rsidR="00CD66AF">
        <w:rPr>
          <w:rFonts w:ascii="Arial" w:eastAsia="Arial Unicode MS" w:hAnsi="Arial" w:cs="Arial"/>
          <w:bCs/>
          <w:kern w:val="0"/>
          <w:sz w:val="18"/>
          <w:szCs w:val="18"/>
          <w:lang w:eastAsia="lt-LT"/>
          <w14:ligatures w14:val="none"/>
        </w:rPr>
        <w:t>V</w:t>
      </w:r>
      <w:r w:rsidRPr="00423900">
        <w:rPr>
          <w:rFonts w:ascii="Arial" w:eastAsia="Arial Unicode MS" w:hAnsi="Arial" w:cs="Arial"/>
          <w:bCs/>
          <w:kern w:val="0"/>
          <w:sz w:val="18"/>
          <w:szCs w:val="18"/>
          <w:lang w:eastAsia="lt-LT"/>
          <w14:ligatures w14:val="none"/>
        </w:rPr>
        <w:t>alstybinių miškų urėdijos</w:t>
      </w:r>
      <w:r w:rsidRPr="00423900">
        <w:rPr>
          <w:rFonts w:ascii="Arial" w:eastAsia="Arial Unicode MS" w:hAnsi="Arial" w:cs="Arial"/>
          <w:bCs/>
          <w:color w:val="000000"/>
          <w:kern w:val="0"/>
          <w:sz w:val="18"/>
          <w:szCs w:val="18"/>
          <w:lang w:eastAsia="lt-LT"/>
          <w14:ligatures w14:val="none"/>
        </w:rPr>
        <w:t xml:space="preserve"> </w:t>
      </w:r>
      <w:r w:rsidRPr="00423900">
        <w:rPr>
          <w:rFonts w:ascii="Arial" w:eastAsia="Arial Unicode MS" w:hAnsi="Arial" w:cs="Arial"/>
          <w:bCs/>
          <w:kern w:val="0"/>
          <w:sz w:val="18"/>
          <w:szCs w:val="18"/>
          <w:lang w:eastAsia="lt-LT"/>
          <w14:ligatures w14:val="none"/>
        </w:rPr>
        <w:t>statomų rekreacinių objektų stiliaus sukūrimo</w:t>
      </w:r>
      <w:r w:rsidRPr="00423900">
        <w:rPr>
          <w:rFonts w:ascii="Arial" w:eastAsia="Arial Unicode MS" w:hAnsi="Arial" w:cs="Arial"/>
          <w:bCs/>
          <w:color w:val="000000"/>
          <w:kern w:val="0"/>
          <w:sz w:val="18"/>
          <w:szCs w:val="18"/>
          <w:lang w:eastAsia="lt-LT"/>
          <w14:ligatures w14:val="none"/>
        </w:rPr>
        <w:t xml:space="preserve"> </w:t>
      </w:r>
      <w:r w:rsidRPr="00423900">
        <w:rPr>
          <w:rFonts w:ascii="Arial" w:eastAsia="Arial Unicode MS" w:hAnsi="Arial" w:cs="Arial"/>
          <w:bCs/>
          <w:kern w:val="0"/>
          <w:sz w:val="18"/>
          <w:szCs w:val="18"/>
          <w:lang w:eastAsia="lt-LT"/>
          <w14:ligatures w14:val="none"/>
        </w:rPr>
        <w:t>projektą.</w:t>
      </w:r>
    </w:p>
    <w:p w14:paraId="18B7513F" w14:textId="592E174B" w:rsidR="00423900" w:rsidRDefault="0042390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8DF5" w14:textId="53E262D9" w:rsidR="008C2BB3" w:rsidRPr="008C2BB3" w:rsidRDefault="008C2BB3" w:rsidP="008C2BB3">
    <w:pPr>
      <w:pStyle w:val="Antrats"/>
      <w:jc w:val="right"/>
      <w:rPr>
        <w:rFonts w:ascii="Arial" w:hAnsi="Arial" w:cs="Arial"/>
      </w:rPr>
    </w:pPr>
    <w:r>
      <w:rPr>
        <w:rFonts w:ascii="Arial" w:hAnsi="Arial" w:cs="Arial"/>
      </w:rPr>
      <w:t>Specialiųjų atviro konkurso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36C89"/>
    <w:multiLevelType w:val="multilevel"/>
    <w:tmpl w:val="1D06C3DA"/>
    <w:lvl w:ilvl="0">
      <w:start w:val="1"/>
      <w:numFmt w:val="decimal"/>
      <w:lvlText w:val="%1."/>
      <w:lvlJc w:val="left"/>
      <w:pPr>
        <w:ind w:left="720" w:hanging="360"/>
      </w:pPr>
      <w:rPr>
        <w:rFonts w:hint="default"/>
      </w:rPr>
    </w:lvl>
    <w:lvl w:ilvl="1">
      <w:start w:val="1"/>
      <w:numFmt w:val="decimal"/>
      <w:isLgl/>
      <w:lvlText w:val="%1.%2."/>
      <w:lvlJc w:val="left"/>
      <w:pPr>
        <w:ind w:left="1104" w:hanging="72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512" w:hanging="1080"/>
      </w:pPr>
      <w:rPr>
        <w:rFonts w:hint="default"/>
      </w:rPr>
    </w:lvl>
    <w:lvl w:ilvl="4">
      <w:start w:val="1"/>
      <w:numFmt w:val="decimal"/>
      <w:isLgl/>
      <w:lvlText w:val="%1.%2.%3.%4.%5."/>
      <w:lvlJc w:val="left"/>
      <w:pPr>
        <w:ind w:left="1536"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44" w:hanging="1440"/>
      </w:pPr>
      <w:rPr>
        <w:rFonts w:hint="default"/>
      </w:rPr>
    </w:lvl>
    <w:lvl w:ilvl="7">
      <w:start w:val="1"/>
      <w:numFmt w:val="decimal"/>
      <w:isLgl/>
      <w:lvlText w:val="%1.%2.%3.%4.%5.%6.%7.%8."/>
      <w:lvlJc w:val="left"/>
      <w:pPr>
        <w:ind w:left="2328" w:hanging="1800"/>
      </w:pPr>
      <w:rPr>
        <w:rFonts w:hint="default"/>
      </w:rPr>
    </w:lvl>
    <w:lvl w:ilvl="8">
      <w:start w:val="1"/>
      <w:numFmt w:val="decimal"/>
      <w:isLgl/>
      <w:lvlText w:val="%1.%2.%3.%4.%5.%6.%7.%8.%9."/>
      <w:lvlJc w:val="left"/>
      <w:pPr>
        <w:ind w:left="2352" w:hanging="1800"/>
      </w:pPr>
      <w:rPr>
        <w:rFonts w:hint="default"/>
      </w:rPr>
    </w:lvl>
  </w:abstractNum>
  <w:abstractNum w:abstractNumId="1" w15:restartNumberingAfterBreak="0">
    <w:nsid w:val="490C161E"/>
    <w:multiLevelType w:val="hybridMultilevel"/>
    <w:tmpl w:val="64D226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8828B9"/>
    <w:multiLevelType w:val="multilevel"/>
    <w:tmpl w:val="018A478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2421210">
    <w:abstractNumId w:val="0"/>
  </w:num>
  <w:num w:numId="2" w16cid:durableId="843206909">
    <w:abstractNumId w:val="1"/>
  </w:num>
  <w:num w:numId="3" w16cid:durableId="1029526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DC"/>
    <w:rsid w:val="00136C9E"/>
    <w:rsid w:val="00203ADC"/>
    <w:rsid w:val="003322BA"/>
    <w:rsid w:val="00423900"/>
    <w:rsid w:val="004D7019"/>
    <w:rsid w:val="006C3394"/>
    <w:rsid w:val="00706F7A"/>
    <w:rsid w:val="0073391B"/>
    <w:rsid w:val="0080185C"/>
    <w:rsid w:val="008C2BB3"/>
    <w:rsid w:val="008E2810"/>
    <w:rsid w:val="0095084D"/>
    <w:rsid w:val="009B4701"/>
    <w:rsid w:val="00B02F00"/>
    <w:rsid w:val="00CD66AF"/>
    <w:rsid w:val="00CE58D8"/>
    <w:rsid w:val="00CF447F"/>
    <w:rsid w:val="00E374DD"/>
    <w:rsid w:val="00F5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F17C4"/>
  <w15:chartTrackingRefBased/>
  <w15:docId w15:val="{E9DD87C3-A1F4-415F-BDB6-9E6B5300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3A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03A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3AD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3AD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3AD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3AD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3AD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3AD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3AD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3AD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03AD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03AD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03AD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03AD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03A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3A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3A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3A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3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03A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3A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03A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3A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03ADC"/>
    <w:rPr>
      <w:i/>
      <w:iCs/>
      <w:color w:val="404040" w:themeColor="text1" w:themeTint="BF"/>
    </w:rPr>
  </w:style>
  <w:style w:type="paragraph" w:styleId="Sraopastraipa">
    <w:name w:val="List Paragraph"/>
    <w:basedOn w:val="prastasis"/>
    <w:uiPriority w:val="34"/>
    <w:qFormat/>
    <w:rsid w:val="00203ADC"/>
    <w:pPr>
      <w:ind w:left="720"/>
      <w:contextualSpacing/>
    </w:pPr>
  </w:style>
  <w:style w:type="character" w:styleId="Rykuspabraukimas">
    <w:name w:val="Intense Emphasis"/>
    <w:basedOn w:val="Numatytasispastraiposriftas"/>
    <w:uiPriority w:val="21"/>
    <w:qFormat/>
    <w:rsid w:val="00203ADC"/>
    <w:rPr>
      <w:i/>
      <w:iCs/>
      <w:color w:val="0F4761" w:themeColor="accent1" w:themeShade="BF"/>
    </w:rPr>
  </w:style>
  <w:style w:type="paragraph" w:styleId="Iskirtacitata">
    <w:name w:val="Intense Quote"/>
    <w:basedOn w:val="prastasis"/>
    <w:next w:val="prastasis"/>
    <w:link w:val="IskirtacitataDiagrama"/>
    <w:uiPriority w:val="30"/>
    <w:qFormat/>
    <w:rsid w:val="00203A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03ADC"/>
    <w:rPr>
      <w:i/>
      <w:iCs/>
      <w:color w:val="0F4761" w:themeColor="accent1" w:themeShade="BF"/>
    </w:rPr>
  </w:style>
  <w:style w:type="character" w:styleId="Rykinuoroda">
    <w:name w:val="Intense Reference"/>
    <w:basedOn w:val="Numatytasispastraiposriftas"/>
    <w:uiPriority w:val="32"/>
    <w:qFormat/>
    <w:rsid w:val="00203AD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4239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23900"/>
    <w:rPr>
      <w:sz w:val="20"/>
      <w:szCs w:val="20"/>
    </w:rPr>
  </w:style>
  <w:style w:type="character" w:styleId="Puslapioinaosnuoroda">
    <w:name w:val="footnote reference"/>
    <w:basedOn w:val="Numatytasispastraiposriftas"/>
    <w:uiPriority w:val="99"/>
    <w:semiHidden/>
    <w:unhideWhenUsed/>
    <w:rsid w:val="00423900"/>
    <w:rPr>
      <w:vertAlign w:val="superscript"/>
    </w:rPr>
  </w:style>
  <w:style w:type="paragraph" w:styleId="Antrats">
    <w:name w:val="header"/>
    <w:basedOn w:val="prastasis"/>
    <w:link w:val="AntratsDiagrama"/>
    <w:uiPriority w:val="99"/>
    <w:unhideWhenUsed/>
    <w:rsid w:val="008C2BB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C2BB3"/>
  </w:style>
  <w:style w:type="paragraph" w:styleId="Porat">
    <w:name w:val="footer"/>
    <w:basedOn w:val="prastasis"/>
    <w:link w:val="PoratDiagrama"/>
    <w:uiPriority w:val="99"/>
    <w:unhideWhenUsed/>
    <w:rsid w:val="008C2BB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C2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AF8E-C975-4992-9A04-3859FCA7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3866</Words>
  <Characters>2205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9</cp:revision>
  <dcterms:created xsi:type="dcterms:W3CDTF">2025-05-22T09:49:00Z</dcterms:created>
  <dcterms:modified xsi:type="dcterms:W3CDTF">2025-06-06T08:29:00Z</dcterms:modified>
</cp:coreProperties>
</file>